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63537">
        <w:trPr>
          <w:trHeight w:hRule="exact" w:val="1750"/>
        </w:trPr>
        <w:tc>
          <w:tcPr>
            <w:tcW w:w="143" w:type="dxa"/>
          </w:tcPr>
          <w:p w:rsidR="00A63537" w:rsidRDefault="00A63537"/>
        </w:tc>
        <w:tc>
          <w:tcPr>
            <w:tcW w:w="285" w:type="dxa"/>
          </w:tcPr>
          <w:p w:rsidR="00A63537" w:rsidRDefault="00A63537"/>
        </w:tc>
        <w:tc>
          <w:tcPr>
            <w:tcW w:w="710" w:type="dxa"/>
          </w:tcPr>
          <w:p w:rsidR="00A63537" w:rsidRDefault="00A63537"/>
        </w:tc>
        <w:tc>
          <w:tcPr>
            <w:tcW w:w="1419" w:type="dxa"/>
          </w:tcPr>
          <w:p w:rsidR="00A63537" w:rsidRDefault="00A63537"/>
        </w:tc>
        <w:tc>
          <w:tcPr>
            <w:tcW w:w="1419" w:type="dxa"/>
          </w:tcPr>
          <w:p w:rsidR="00A63537" w:rsidRDefault="00A63537"/>
        </w:tc>
        <w:tc>
          <w:tcPr>
            <w:tcW w:w="710" w:type="dxa"/>
          </w:tcPr>
          <w:p w:rsidR="00A63537" w:rsidRDefault="00A63537"/>
        </w:tc>
        <w:tc>
          <w:tcPr>
            <w:tcW w:w="5543" w:type="dxa"/>
            <w:gridSpan w:val="4"/>
            <w:shd w:val="clear" w:color="000000" w:fill="FFFFFF"/>
            <w:tcMar>
              <w:left w:w="34" w:type="dxa"/>
              <w:right w:w="34" w:type="dxa"/>
            </w:tcMar>
          </w:tcPr>
          <w:p w:rsidR="00A63537" w:rsidRDefault="00146C6C">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30.08.2021 №94.</w:t>
            </w:r>
          </w:p>
        </w:tc>
      </w:tr>
      <w:tr w:rsidR="00A63537">
        <w:trPr>
          <w:trHeight w:hRule="exact" w:val="138"/>
        </w:trPr>
        <w:tc>
          <w:tcPr>
            <w:tcW w:w="143" w:type="dxa"/>
          </w:tcPr>
          <w:p w:rsidR="00A63537" w:rsidRDefault="00A63537"/>
        </w:tc>
        <w:tc>
          <w:tcPr>
            <w:tcW w:w="285" w:type="dxa"/>
          </w:tcPr>
          <w:p w:rsidR="00A63537" w:rsidRDefault="00A63537"/>
        </w:tc>
        <w:tc>
          <w:tcPr>
            <w:tcW w:w="710" w:type="dxa"/>
          </w:tcPr>
          <w:p w:rsidR="00A63537" w:rsidRDefault="00A63537"/>
        </w:tc>
        <w:tc>
          <w:tcPr>
            <w:tcW w:w="1419" w:type="dxa"/>
          </w:tcPr>
          <w:p w:rsidR="00A63537" w:rsidRDefault="00A63537"/>
        </w:tc>
        <w:tc>
          <w:tcPr>
            <w:tcW w:w="1419" w:type="dxa"/>
          </w:tcPr>
          <w:p w:rsidR="00A63537" w:rsidRDefault="00A63537"/>
        </w:tc>
        <w:tc>
          <w:tcPr>
            <w:tcW w:w="710" w:type="dxa"/>
          </w:tcPr>
          <w:p w:rsidR="00A63537" w:rsidRDefault="00A63537"/>
        </w:tc>
        <w:tc>
          <w:tcPr>
            <w:tcW w:w="426" w:type="dxa"/>
          </w:tcPr>
          <w:p w:rsidR="00A63537" w:rsidRDefault="00A63537"/>
        </w:tc>
        <w:tc>
          <w:tcPr>
            <w:tcW w:w="1277" w:type="dxa"/>
          </w:tcPr>
          <w:p w:rsidR="00A63537" w:rsidRDefault="00A63537"/>
        </w:tc>
        <w:tc>
          <w:tcPr>
            <w:tcW w:w="993" w:type="dxa"/>
          </w:tcPr>
          <w:p w:rsidR="00A63537" w:rsidRDefault="00A63537"/>
        </w:tc>
        <w:tc>
          <w:tcPr>
            <w:tcW w:w="2836" w:type="dxa"/>
          </w:tcPr>
          <w:p w:rsidR="00A63537" w:rsidRDefault="00A63537"/>
        </w:tc>
      </w:tr>
      <w:tr w:rsidR="00A63537">
        <w:trPr>
          <w:trHeight w:hRule="exact" w:val="585"/>
        </w:trPr>
        <w:tc>
          <w:tcPr>
            <w:tcW w:w="10221" w:type="dxa"/>
            <w:gridSpan w:val="10"/>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63537" w:rsidRDefault="00146C6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63537">
        <w:trPr>
          <w:trHeight w:hRule="exact" w:val="304"/>
        </w:trPr>
        <w:tc>
          <w:tcPr>
            <w:tcW w:w="10221" w:type="dxa"/>
            <w:gridSpan w:val="10"/>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A63537">
        <w:trPr>
          <w:trHeight w:hRule="exact" w:val="10"/>
        </w:trPr>
        <w:tc>
          <w:tcPr>
            <w:tcW w:w="6393" w:type="dxa"/>
            <w:gridSpan w:val="8"/>
            <w:shd w:val="clear" w:color="000000" w:fill="FFFFFF"/>
            <w:tcMar>
              <w:left w:w="34" w:type="dxa"/>
              <w:right w:w="34" w:type="dxa"/>
            </w:tcMar>
          </w:tcPr>
          <w:p w:rsidR="00A63537" w:rsidRDefault="00A63537"/>
        </w:tc>
        <w:tc>
          <w:tcPr>
            <w:tcW w:w="3842" w:type="dxa"/>
            <w:gridSpan w:val="2"/>
            <w:vMerge w:val="restart"/>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УТВЕРЖДАЮ</w:t>
            </w:r>
          </w:p>
        </w:tc>
      </w:tr>
      <w:tr w:rsidR="00A63537">
        <w:trPr>
          <w:trHeight w:hRule="exact" w:val="267"/>
        </w:trPr>
        <w:tc>
          <w:tcPr>
            <w:tcW w:w="143" w:type="dxa"/>
          </w:tcPr>
          <w:p w:rsidR="00A63537" w:rsidRDefault="00A63537"/>
        </w:tc>
        <w:tc>
          <w:tcPr>
            <w:tcW w:w="285" w:type="dxa"/>
          </w:tcPr>
          <w:p w:rsidR="00A63537" w:rsidRDefault="00A63537"/>
        </w:tc>
        <w:tc>
          <w:tcPr>
            <w:tcW w:w="710" w:type="dxa"/>
          </w:tcPr>
          <w:p w:rsidR="00A63537" w:rsidRDefault="00A63537"/>
        </w:tc>
        <w:tc>
          <w:tcPr>
            <w:tcW w:w="1419" w:type="dxa"/>
          </w:tcPr>
          <w:p w:rsidR="00A63537" w:rsidRDefault="00A63537"/>
        </w:tc>
        <w:tc>
          <w:tcPr>
            <w:tcW w:w="1419" w:type="dxa"/>
          </w:tcPr>
          <w:p w:rsidR="00A63537" w:rsidRDefault="00A63537"/>
        </w:tc>
        <w:tc>
          <w:tcPr>
            <w:tcW w:w="710" w:type="dxa"/>
          </w:tcPr>
          <w:p w:rsidR="00A63537" w:rsidRDefault="00A63537"/>
        </w:tc>
        <w:tc>
          <w:tcPr>
            <w:tcW w:w="426" w:type="dxa"/>
          </w:tcPr>
          <w:p w:rsidR="00A63537" w:rsidRDefault="00A63537"/>
        </w:tc>
        <w:tc>
          <w:tcPr>
            <w:tcW w:w="1277" w:type="dxa"/>
          </w:tcPr>
          <w:p w:rsidR="00A63537" w:rsidRDefault="00A63537"/>
        </w:tc>
        <w:tc>
          <w:tcPr>
            <w:tcW w:w="3842" w:type="dxa"/>
            <w:gridSpan w:val="2"/>
            <w:vMerge/>
            <w:shd w:val="clear" w:color="000000" w:fill="FFFFFF"/>
            <w:tcMar>
              <w:left w:w="34" w:type="dxa"/>
              <w:right w:w="34" w:type="dxa"/>
            </w:tcMar>
          </w:tcPr>
          <w:p w:rsidR="00A63537" w:rsidRDefault="00A63537"/>
        </w:tc>
      </w:tr>
      <w:tr w:rsidR="00A63537">
        <w:trPr>
          <w:trHeight w:hRule="exact" w:val="138"/>
        </w:trPr>
        <w:tc>
          <w:tcPr>
            <w:tcW w:w="143" w:type="dxa"/>
          </w:tcPr>
          <w:p w:rsidR="00A63537" w:rsidRDefault="00A63537"/>
        </w:tc>
        <w:tc>
          <w:tcPr>
            <w:tcW w:w="285" w:type="dxa"/>
          </w:tcPr>
          <w:p w:rsidR="00A63537" w:rsidRDefault="00A63537"/>
        </w:tc>
        <w:tc>
          <w:tcPr>
            <w:tcW w:w="710" w:type="dxa"/>
          </w:tcPr>
          <w:p w:rsidR="00A63537" w:rsidRDefault="00A63537"/>
        </w:tc>
        <w:tc>
          <w:tcPr>
            <w:tcW w:w="1419" w:type="dxa"/>
          </w:tcPr>
          <w:p w:rsidR="00A63537" w:rsidRDefault="00A63537"/>
        </w:tc>
        <w:tc>
          <w:tcPr>
            <w:tcW w:w="1419" w:type="dxa"/>
          </w:tcPr>
          <w:p w:rsidR="00A63537" w:rsidRDefault="00A63537"/>
        </w:tc>
        <w:tc>
          <w:tcPr>
            <w:tcW w:w="710" w:type="dxa"/>
          </w:tcPr>
          <w:p w:rsidR="00A63537" w:rsidRDefault="00A63537"/>
        </w:tc>
        <w:tc>
          <w:tcPr>
            <w:tcW w:w="426" w:type="dxa"/>
          </w:tcPr>
          <w:p w:rsidR="00A63537" w:rsidRDefault="00A63537"/>
        </w:tc>
        <w:tc>
          <w:tcPr>
            <w:tcW w:w="1277" w:type="dxa"/>
          </w:tcPr>
          <w:p w:rsidR="00A63537" w:rsidRDefault="00A63537"/>
        </w:tc>
        <w:tc>
          <w:tcPr>
            <w:tcW w:w="993" w:type="dxa"/>
          </w:tcPr>
          <w:p w:rsidR="00A63537" w:rsidRDefault="00A63537"/>
        </w:tc>
        <w:tc>
          <w:tcPr>
            <w:tcW w:w="2836" w:type="dxa"/>
          </w:tcPr>
          <w:p w:rsidR="00A63537" w:rsidRDefault="00A63537"/>
        </w:tc>
      </w:tr>
      <w:tr w:rsidR="00A63537">
        <w:trPr>
          <w:trHeight w:hRule="exact" w:val="277"/>
        </w:trPr>
        <w:tc>
          <w:tcPr>
            <w:tcW w:w="143" w:type="dxa"/>
          </w:tcPr>
          <w:p w:rsidR="00A63537" w:rsidRDefault="00A63537"/>
        </w:tc>
        <w:tc>
          <w:tcPr>
            <w:tcW w:w="285" w:type="dxa"/>
          </w:tcPr>
          <w:p w:rsidR="00A63537" w:rsidRDefault="00A63537"/>
        </w:tc>
        <w:tc>
          <w:tcPr>
            <w:tcW w:w="710" w:type="dxa"/>
          </w:tcPr>
          <w:p w:rsidR="00A63537" w:rsidRDefault="00A63537"/>
        </w:tc>
        <w:tc>
          <w:tcPr>
            <w:tcW w:w="1419" w:type="dxa"/>
          </w:tcPr>
          <w:p w:rsidR="00A63537" w:rsidRDefault="00A63537"/>
        </w:tc>
        <w:tc>
          <w:tcPr>
            <w:tcW w:w="1419" w:type="dxa"/>
          </w:tcPr>
          <w:p w:rsidR="00A63537" w:rsidRDefault="00A63537"/>
        </w:tc>
        <w:tc>
          <w:tcPr>
            <w:tcW w:w="710" w:type="dxa"/>
          </w:tcPr>
          <w:p w:rsidR="00A63537" w:rsidRDefault="00A63537"/>
        </w:tc>
        <w:tc>
          <w:tcPr>
            <w:tcW w:w="426" w:type="dxa"/>
          </w:tcPr>
          <w:p w:rsidR="00A63537" w:rsidRDefault="00A63537"/>
        </w:tc>
        <w:tc>
          <w:tcPr>
            <w:tcW w:w="1277" w:type="dxa"/>
          </w:tcPr>
          <w:p w:rsidR="00A63537" w:rsidRDefault="00A63537"/>
        </w:tc>
        <w:tc>
          <w:tcPr>
            <w:tcW w:w="3842" w:type="dxa"/>
            <w:gridSpan w:val="2"/>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A63537">
        <w:trPr>
          <w:trHeight w:hRule="exact" w:val="138"/>
        </w:trPr>
        <w:tc>
          <w:tcPr>
            <w:tcW w:w="143" w:type="dxa"/>
          </w:tcPr>
          <w:p w:rsidR="00A63537" w:rsidRDefault="00A63537"/>
        </w:tc>
        <w:tc>
          <w:tcPr>
            <w:tcW w:w="285" w:type="dxa"/>
          </w:tcPr>
          <w:p w:rsidR="00A63537" w:rsidRDefault="00A63537"/>
        </w:tc>
        <w:tc>
          <w:tcPr>
            <w:tcW w:w="710" w:type="dxa"/>
          </w:tcPr>
          <w:p w:rsidR="00A63537" w:rsidRDefault="00A63537"/>
        </w:tc>
        <w:tc>
          <w:tcPr>
            <w:tcW w:w="1419" w:type="dxa"/>
          </w:tcPr>
          <w:p w:rsidR="00A63537" w:rsidRDefault="00A63537"/>
        </w:tc>
        <w:tc>
          <w:tcPr>
            <w:tcW w:w="1419" w:type="dxa"/>
          </w:tcPr>
          <w:p w:rsidR="00A63537" w:rsidRDefault="00A63537"/>
        </w:tc>
        <w:tc>
          <w:tcPr>
            <w:tcW w:w="710" w:type="dxa"/>
          </w:tcPr>
          <w:p w:rsidR="00A63537" w:rsidRDefault="00A63537"/>
        </w:tc>
        <w:tc>
          <w:tcPr>
            <w:tcW w:w="426" w:type="dxa"/>
          </w:tcPr>
          <w:p w:rsidR="00A63537" w:rsidRDefault="00A63537"/>
        </w:tc>
        <w:tc>
          <w:tcPr>
            <w:tcW w:w="1277" w:type="dxa"/>
          </w:tcPr>
          <w:p w:rsidR="00A63537" w:rsidRDefault="00A63537"/>
        </w:tc>
        <w:tc>
          <w:tcPr>
            <w:tcW w:w="993" w:type="dxa"/>
          </w:tcPr>
          <w:p w:rsidR="00A63537" w:rsidRDefault="00A63537"/>
        </w:tc>
        <w:tc>
          <w:tcPr>
            <w:tcW w:w="2836" w:type="dxa"/>
          </w:tcPr>
          <w:p w:rsidR="00A63537" w:rsidRDefault="00A63537"/>
        </w:tc>
      </w:tr>
      <w:tr w:rsidR="00A63537">
        <w:trPr>
          <w:trHeight w:hRule="exact" w:val="277"/>
        </w:trPr>
        <w:tc>
          <w:tcPr>
            <w:tcW w:w="143" w:type="dxa"/>
          </w:tcPr>
          <w:p w:rsidR="00A63537" w:rsidRDefault="00A63537"/>
        </w:tc>
        <w:tc>
          <w:tcPr>
            <w:tcW w:w="285" w:type="dxa"/>
          </w:tcPr>
          <w:p w:rsidR="00A63537" w:rsidRDefault="00A63537"/>
        </w:tc>
        <w:tc>
          <w:tcPr>
            <w:tcW w:w="710" w:type="dxa"/>
          </w:tcPr>
          <w:p w:rsidR="00A63537" w:rsidRDefault="00A63537"/>
        </w:tc>
        <w:tc>
          <w:tcPr>
            <w:tcW w:w="1419" w:type="dxa"/>
          </w:tcPr>
          <w:p w:rsidR="00A63537" w:rsidRDefault="00A63537"/>
        </w:tc>
        <w:tc>
          <w:tcPr>
            <w:tcW w:w="1419" w:type="dxa"/>
          </w:tcPr>
          <w:p w:rsidR="00A63537" w:rsidRDefault="00A63537"/>
        </w:tc>
        <w:tc>
          <w:tcPr>
            <w:tcW w:w="710" w:type="dxa"/>
          </w:tcPr>
          <w:p w:rsidR="00A63537" w:rsidRDefault="00A63537"/>
        </w:tc>
        <w:tc>
          <w:tcPr>
            <w:tcW w:w="426" w:type="dxa"/>
          </w:tcPr>
          <w:p w:rsidR="00A63537" w:rsidRDefault="00A63537"/>
        </w:tc>
        <w:tc>
          <w:tcPr>
            <w:tcW w:w="1277" w:type="dxa"/>
          </w:tcPr>
          <w:p w:rsidR="00A63537" w:rsidRDefault="00A63537"/>
        </w:tc>
        <w:tc>
          <w:tcPr>
            <w:tcW w:w="3842" w:type="dxa"/>
            <w:gridSpan w:val="2"/>
            <w:shd w:val="clear" w:color="000000" w:fill="FFFFFF"/>
            <w:tcMar>
              <w:left w:w="34" w:type="dxa"/>
              <w:right w:w="34" w:type="dxa"/>
            </w:tcMar>
          </w:tcPr>
          <w:p w:rsidR="00A63537" w:rsidRDefault="00146C6C">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A63537">
        <w:trPr>
          <w:trHeight w:hRule="exact" w:val="138"/>
        </w:trPr>
        <w:tc>
          <w:tcPr>
            <w:tcW w:w="143" w:type="dxa"/>
          </w:tcPr>
          <w:p w:rsidR="00A63537" w:rsidRDefault="00A63537"/>
        </w:tc>
        <w:tc>
          <w:tcPr>
            <w:tcW w:w="285" w:type="dxa"/>
          </w:tcPr>
          <w:p w:rsidR="00A63537" w:rsidRDefault="00A63537"/>
        </w:tc>
        <w:tc>
          <w:tcPr>
            <w:tcW w:w="710" w:type="dxa"/>
          </w:tcPr>
          <w:p w:rsidR="00A63537" w:rsidRDefault="00A63537"/>
        </w:tc>
        <w:tc>
          <w:tcPr>
            <w:tcW w:w="1419" w:type="dxa"/>
          </w:tcPr>
          <w:p w:rsidR="00A63537" w:rsidRDefault="00A63537"/>
        </w:tc>
        <w:tc>
          <w:tcPr>
            <w:tcW w:w="1419" w:type="dxa"/>
          </w:tcPr>
          <w:p w:rsidR="00A63537" w:rsidRDefault="00A63537"/>
        </w:tc>
        <w:tc>
          <w:tcPr>
            <w:tcW w:w="710" w:type="dxa"/>
          </w:tcPr>
          <w:p w:rsidR="00A63537" w:rsidRDefault="00A63537"/>
        </w:tc>
        <w:tc>
          <w:tcPr>
            <w:tcW w:w="426" w:type="dxa"/>
          </w:tcPr>
          <w:p w:rsidR="00A63537" w:rsidRDefault="00A63537"/>
        </w:tc>
        <w:tc>
          <w:tcPr>
            <w:tcW w:w="1277" w:type="dxa"/>
          </w:tcPr>
          <w:p w:rsidR="00A63537" w:rsidRDefault="00A63537"/>
        </w:tc>
        <w:tc>
          <w:tcPr>
            <w:tcW w:w="993" w:type="dxa"/>
          </w:tcPr>
          <w:p w:rsidR="00A63537" w:rsidRDefault="00A63537"/>
        </w:tc>
        <w:tc>
          <w:tcPr>
            <w:tcW w:w="2836" w:type="dxa"/>
          </w:tcPr>
          <w:p w:rsidR="00A63537" w:rsidRDefault="00A63537"/>
        </w:tc>
      </w:tr>
      <w:tr w:rsidR="00A63537">
        <w:trPr>
          <w:trHeight w:hRule="exact" w:val="277"/>
        </w:trPr>
        <w:tc>
          <w:tcPr>
            <w:tcW w:w="143" w:type="dxa"/>
          </w:tcPr>
          <w:p w:rsidR="00A63537" w:rsidRDefault="00A63537"/>
        </w:tc>
        <w:tc>
          <w:tcPr>
            <w:tcW w:w="285" w:type="dxa"/>
          </w:tcPr>
          <w:p w:rsidR="00A63537" w:rsidRDefault="00A63537"/>
        </w:tc>
        <w:tc>
          <w:tcPr>
            <w:tcW w:w="710" w:type="dxa"/>
          </w:tcPr>
          <w:p w:rsidR="00A63537" w:rsidRDefault="00A63537"/>
        </w:tc>
        <w:tc>
          <w:tcPr>
            <w:tcW w:w="1419" w:type="dxa"/>
          </w:tcPr>
          <w:p w:rsidR="00A63537" w:rsidRDefault="00A63537"/>
        </w:tc>
        <w:tc>
          <w:tcPr>
            <w:tcW w:w="1419" w:type="dxa"/>
          </w:tcPr>
          <w:p w:rsidR="00A63537" w:rsidRDefault="00A63537"/>
        </w:tc>
        <w:tc>
          <w:tcPr>
            <w:tcW w:w="710" w:type="dxa"/>
          </w:tcPr>
          <w:p w:rsidR="00A63537" w:rsidRDefault="00A63537"/>
        </w:tc>
        <w:tc>
          <w:tcPr>
            <w:tcW w:w="426" w:type="dxa"/>
          </w:tcPr>
          <w:p w:rsidR="00A63537" w:rsidRDefault="00A63537"/>
        </w:tc>
        <w:tc>
          <w:tcPr>
            <w:tcW w:w="1277" w:type="dxa"/>
          </w:tcPr>
          <w:p w:rsidR="00A63537" w:rsidRDefault="00A63537"/>
        </w:tc>
        <w:tc>
          <w:tcPr>
            <w:tcW w:w="3842" w:type="dxa"/>
            <w:gridSpan w:val="2"/>
            <w:shd w:val="clear" w:color="000000" w:fill="FFFFFF"/>
            <w:tcMar>
              <w:left w:w="34" w:type="dxa"/>
              <w:right w:w="34" w:type="dxa"/>
            </w:tcMar>
          </w:tcPr>
          <w:p w:rsidR="00A63537" w:rsidRDefault="00146C6C">
            <w:pPr>
              <w:spacing w:after="0" w:line="240" w:lineRule="auto"/>
              <w:jc w:val="right"/>
              <w:rPr>
                <w:sz w:val="24"/>
                <w:szCs w:val="24"/>
              </w:rPr>
            </w:pPr>
            <w:r>
              <w:rPr>
                <w:rFonts w:ascii="Times New Roman" w:hAnsi="Times New Roman" w:cs="Times New Roman"/>
                <w:color w:val="000000"/>
                <w:sz w:val="24"/>
                <w:szCs w:val="24"/>
              </w:rPr>
              <w:t>30.08.2021 г.</w:t>
            </w:r>
          </w:p>
        </w:tc>
      </w:tr>
      <w:tr w:rsidR="00A63537">
        <w:trPr>
          <w:trHeight w:hRule="exact" w:val="277"/>
        </w:trPr>
        <w:tc>
          <w:tcPr>
            <w:tcW w:w="143" w:type="dxa"/>
          </w:tcPr>
          <w:p w:rsidR="00A63537" w:rsidRDefault="00A63537"/>
        </w:tc>
        <w:tc>
          <w:tcPr>
            <w:tcW w:w="285" w:type="dxa"/>
          </w:tcPr>
          <w:p w:rsidR="00A63537" w:rsidRDefault="00A63537"/>
        </w:tc>
        <w:tc>
          <w:tcPr>
            <w:tcW w:w="710" w:type="dxa"/>
          </w:tcPr>
          <w:p w:rsidR="00A63537" w:rsidRDefault="00A63537"/>
        </w:tc>
        <w:tc>
          <w:tcPr>
            <w:tcW w:w="1419" w:type="dxa"/>
          </w:tcPr>
          <w:p w:rsidR="00A63537" w:rsidRDefault="00A63537"/>
        </w:tc>
        <w:tc>
          <w:tcPr>
            <w:tcW w:w="1419" w:type="dxa"/>
          </w:tcPr>
          <w:p w:rsidR="00A63537" w:rsidRDefault="00A63537"/>
        </w:tc>
        <w:tc>
          <w:tcPr>
            <w:tcW w:w="710" w:type="dxa"/>
          </w:tcPr>
          <w:p w:rsidR="00A63537" w:rsidRDefault="00A63537"/>
        </w:tc>
        <w:tc>
          <w:tcPr>
            <w:tcW w:w="426" w:type="dxa"/>
          </w:tcPr>
          <w:p w:rsidR="00A63537" w:rsidRDefault="00A63537"/>
        </w:tc>
        <w:tc>
          <w:tcPr>
            <w:tcW w:w="1277" w:type="dxa"/>
          </w:tcPr>
          <w:p w:rsidR="00A63537" w:rsidRDefault="00A63537"/>
        </w:tc>
        <w:tc>
          <w:tcPr>
            <w:tcW w:w="993" w:type="dxa"/>
          </w:tcPr>
          <w:p w:rsidR="00A63537" w:rsidRDefault="00A63537"/>
        </w:tc>
        <w:tc>
          <w:tcPr>
            <w:tcW w:w="2836" w:type="dxa"/>
          </w:tcPr>
          <w:p w:rsidR="00A63537" w:rsidRDefault="00A63537"/>
        </w:tc>
      </w:tr>
      <w:tr w:rsidR="00A63537">
        <w:trPr>
          <w:trHeight w:hRule="exact" w:val="416"/>
        </w:trPr>
        <w:tc>
          <w:tcPr>
            <w:tcW w:w="10221" w:type="dxa"/>
            <w:gridSpan w:val="10"/>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63537">
        <w:trPr>
          <w:trHeight w:hRule="exact" w:val="1496"/>
        </w:trPr>
        <w:tc>
          <w:tcPr>
            <w:tcW w:w="143" w:type="dxa"/>
          </w:tcPr>
          <w:p w:rsidR="00A63537" w:rsidRDefault="00A63537"/>
        </w:tc>
        <w:tc>
          <w:tcPr>
            <w:tcW w:w="285" w:type="dxa"/>
          </w:tcPr>
          <w:p w:rsidR="00A63537" w:rsidRDefault="00A63537"/>
        </w:tc>
        <w:tc>
          <w:tcPr>
            <w:tcW w:w="710" w:type="dxa"/>
          </w:tcPr>
          <w:p w:rsidR="00A63537" w:rsidRDefault="00A63537"/>
        </w:tc>
        <w:tc>
          <w:tcPr>
            <w:tcW w:w="1419" w:type="dxa"/>
          </w:tcPr>
          <w:p w:rsidR="00A63537" w:rsidRDefault="00A63537"/>
        </w:tc>
        <w:tc>
          <w:tcPr>
            <w:tcW w:w="4834" w:type="dxa"/>
            <w:gridSpan w:val="5"/>
            <w:shd w:val="clear" w:color="000000" w:fill="FFFFFF"/>
            <w:tcMar>
              <w:left w:w="34" w:type="dxa"/>
              <w:right w:w="34" w:type="dxa"/>
            </w:tcMar>
          </w:tcPr>
          <w:p w:rsidR="00A63537" w:rsidRDefault="00146C6C">
            <w:pPr>
              <w:spacing w:after="0" w:line="240" w:lineRule="auto"/>
              <w:jc w:val="center"/>
              <w:rPr>
                <w:sz w:val="32"/>
                <w:szCs w:val="32"/>
              </w:rPr>
            </w:pPr>
            <w:r>
              <w:rPr>
                <w:rFonts w:ascii="Times New Roman" w:hAnsi="Times New Roman" w:cs="Times New Roman"/>
                <w:color w:val="000000"/>
                <w:sz w:val="32"/>
                <w:szCs w:val="32"/>
              </w:rPr>
              <w:t>Вычислительные системы, сети и телекоммуникации  в рекламе и связях с общественностью</w:t>
            </w:r>
          </w:p>
          <w:p w:rsidR="00A63537" w:rsidRDefault="00146C6C">
            <w:pPr>
              <w:spacing w:after="0" w:line="240" w:lineRule="auto"/>
              <w:jc w:val="center"/>
              <w:rPr>
                <w:sz w:val="32"/>
                <w:szCs w:val="32"/>
              </w:rPr>
            </w:pPr>
            <w:r>
              <w:rPr>
                <w:rFonts w:ascii="Times New Roman" w:hAnsi="Times New Roman" w:cs="Times New Roman"/>
                <w:color w:val="000000"/>
                <w:sz w:val="32"/>
                <w:szCs w:val="32"/>
              </w:rPr>
              <w:t>К.М.02.03</w:t>
            </w:r>
          </w:p>
        </w:tc>
        <w:tc>
          <w:tcPr>
            <w:tcW w:w="2836" w:type="dxa"/>
          </w:tcPr>
          <w:p w:rsidR="00A63537" w:rsidRDefault="00A63537"/>
        </w:tc>
      </w:tr>
      <w:tr w:rsidR="00A63537">
        <w:trPr>
          <w:trHeight w:hRule="exact" w:val="277"/>
        </w:trPr>
        <w:tc>
          <w:tcPr>
            <w:tcW w:w="10221" w:type="dxa"/>
            <w:gridSpan w:val="10"/>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63537">
        <w:trPr>
          <w:trHeight w:hRule="exact" w:val="1396"/>
        </w:trPr>
        <w:tc>
          <w:tcPr>
            <w:tcW w:w="143" w:type="dxa"/>
          </w:tcPr>
          <w:p w:rsidR="00A63537" w:rsidRDefault="00A63537"/>
        </w:tc>
        <w:tc>
          <w:tcPr>
            <w:tcW w:w="285" w:type="dxa"/>
          </w:tcPr>
          <w:p w:rsidR="00A63537" w:rsidRDefault="00A63537"/>
        </w:tc>
        <w:tc>
          <w:tcPr>
            <w:tcW w:w="9795" w:type="dxa"/>
            <w:gridSpan w:val="8"/>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A63537" w:rsidRDefault="00146C6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A63537" w:rsidRDefault="00146C6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63537">
        <w:trPr>
          <w:trHeight w:hRule="exact" w:val="138"/>
        </w:trPr>
        <w:tc>
          <w:tcPr>
            <w:tcW w:w="143" w:type="dxa"/>
          </w:tcPr>
          <w:p w:rsidR="00A63537" w:rsidRDefault="00A63537"/>
        </w:tc>
        <w:tc>
          <w:tcPr>
            <w:tcW w:w="285" w:type="dxa"/>
          </w:tcPr>
          <w:p w:rsidR="00A63537" w:rsidRDefault="00A63537"/>
        </w:tc>
        <w:tc>
          <w:tcPr>
            <w:tcW w:w="710" w:type="dxa"/>
          </w:tcPr>
          <w:p w:rsidR="00A63537" w:rsidRDefault="00A63537"/>
        </w:tc>
        <w:tc>
          <w:tcPr>
            <w:tcW w:w="1419" w:type="dxa"/>
          </w:tcPr>
          <w:p w:rsidR="00A63537" w:rsidRDefault="00A63537"/>
        </w:tc>
        <w:tc>
          <w:tcPr>
            <w:tcW w:w="1419" w:type="dxa"/>
          </w:tcPr>
          <w:p w:rsidR="00A63537" w:rsidRDefault="00A63537"/>
        </w:tc>
        <w:tc>
          <w:tcPr>
            <w:tcW w:w="710" w:type="dxa"/>
          </w:tcPr>
          <w:p w:rsidR="00A63537" w:rsidRDefault="00A63537"/>
        </w:tc>
        <w:tc>
          <w:tcPr>
            <w:tcW w:w="426" w:type="dxa"/>
          </w:tcPr>
          <w:p w:rsidR="00A63537" w:rsidRDefault="00A63537"/>
        </w:tc>
        <w:tc>
          <w:tcPr>
            <w:tcW w:w="1277" w:type="dxa"/>
          </w:tcPr>
          <w:p w:rsidR="00A63537" w:rsidRDefault="00A63537"/>
        </w:tc>
        <w:tc>
          <w:tcPr>
            <w:tcW w:w="993" w:type="dxa"/>
          </w:tcPr>
          <w:p w:rsidR="00A63537" w:rsidRDefault="00A63537"/>
        </w:tc>
        <w:tc>
          <w:tcPr>
            <w:tcW w:w="2836" w:type="dxa"/>
          </w:tcPr>
          <w:p w:rsidR="00A63537" w:rsidRDefault="00A63537"/>
        </w:tc>
      </w:tr>
      <w:tr w:rsidR="00A63537">
        <w:trPr>
          <w:trHeight w:hRule="exact" w:val="833"/>
        </w:trPr>
        <w:tc>
          <w:tcPr>
            <w:tcW w:w="10221" w:type="dxa"/>
            <w:gridSpan w:val="10"/>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A63537">
        <w:trPr>
          <w:trHeight w:hRule="exact" w:val="416"/>
        </w:trPr>
        <w:tc>
          <w:tcPr>
            <w:tcW w:w="143" w:type="dxa"/>
          </w:tcPr>
          <w:p w:rsidR="00A63537" w:rsidRDefault="00A63537"/>
        </w:tc>
        <w:tc>
          <w:tcPr>
            <w:tcW w:w="285" w:type="dxa"/>
          </w:tcPr>
          <w:p w:rsidR="00A63537" w:rsidRDefault="00A63537"/>
        </w:tc>
        <w:tc>
          <w:tcPr>
            <w:tcW w:w="710" w:type="dxa"/>
          </w:tcPr>
          <w:p w:rsidR="00A63537" w:rsidRDefault="00A63537"/>
        </w:tc>
        <w:tc>
          <w:tcPr>
            <w:tcW w:w="1419" w:type="dxa"/>
          </w:tcPr>
          <w:p w:rsidR="00A63537" w:rsidRDefault="00A63537"/>
        </w:tc>
        <w:tc>
          <w:tcPr>
            <w:tcW w:w="1419" w:type="dxa"/>
          </w:tcPr>
          <w:p w:rsidR="00A63537" w:rsidRDefault="00A63537"/>
        </w:tc>
        <w:tc>
          <w:tcPr>
            <w:tcW w:w="710" w:type="dxa"/>
          </w:tcPr>
          <w:p w:rsidR="00A63537" w:rsidRDefault="00A63537"/>
        </w:tc>
        <w:tc>
          <w:tcPr>
            <w:tcW w:w="426" w:type="dxa"/>
          </w:tcPr>
          <w:p w:rsidR="00A63537" w:rsidRDefault="00A63537"/>
        </w:tc>
        <w:tc>
          <w:tcPr>
            <w:tcW w:w="1277" w:type="dxa"/>
          </w:tcPr>
          <w:p w:rsidR="00A63537" w:rsidRDefault="00A63537"/>
        </w:tc>
        <w:tc>
          <w:tcPr>
            <w:tcW w:w="993" w:type="dxa"/>
          </w:tcPr>
          <w:p w:rsidR="00A63537" w:rsidRDefault="00A63537"/>
        </w:tc>
        <w:tc>
          <w:tcPr>
            <w:tcW w:w="2836" w:type="dxa"/>
          </w:tcPr>
          <w:p w:rsidR="00A63537" w:rsidRDefault="00A63537"/>
        </w:tc>
      </w:tr>
      <w:tr w:rsidR="00A63537">
        <w:trPr>
          <w:trHeight w:hRule="exact" w:val="277"/>
        </w:trPr>
        <w:tc>
          <w:tcPr>
            <w:tcW w:w="3984" w:type="dxa"/>
            <w:gridSpan w:val="5"/>
            <w:shd w:val="clear" w:color="000000" w:fill="FFFFFF"/>
            <w:tcMar>
              <w:left w:w="34" w:type="dxa"/>
              <w:right w:w="34" w:type="dxa"/>
            </w:tcMar>
          </w:tcPr>
          <w:p w:rsidR="00A63537" w:rsidRDefault="00146C6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63537" w:rsidRDefault="00A63537"/>
        </w:tc>
        <w:tc>
          <w:tcPr>
            <w:tcW w:w="426" w:type="dxa"/>
          </w:tcPr>
          <w:p w:rsidR="00A63537" w:rsidRDefault="00A63537"/>
        </w:tc>
        <w:tc>
          <w:tcPr>
            <w:tcW w:w="1277" w:type="dxa"/>
          </w:tcPr>
          <w:p w:rsidR="00A63537" w:rsidRDefault="00A63537"/>
        </w:tc>
        <w:tc>
          <w:tcPr>
            <w:tcW w:w="993" w:type="dxa"/>
          </w:tcPr>
          <w:p w:rsidR="00A63537" w:rsidRDefault="00A63537"/>
        </w:tc>
        <w:tc>
          <w:tcPr>
            <w:tcW w:w="2836" w:type="dxa"/>
          </w:tcPr>
          <w:p w:rsidR="00A63537" w:rsidRDefault="00A63537"/>
        </w:tc>
      </w:tr>
      <w:tr w:rsidR="00A63537">
        <w:trPr>
          <w:trHeight w:hRule="exact" w:val="155"/>
        </w:trPr>
        <w:tc>
          <w:tcPr>
            <w:tcW w:w="143" w:type="dxa"/>
          </w:tcPr>
          <w:p w:rsidR="00A63537" w:rsidRDefault="00A63537"/>
        </w:tc>
        <w:tc>
          <w:tcPr>
            <w:tcW w:w="285" w:type="dxa"/>
          </w:tcPr>
          <w:p w:rsidR="00A63537" w:rsidRDefault="00A63537"/>
        </w:tc>
        <w:tc>
          <w:tcPr>
            <w:tcW w:w="710" w:type="dxa"/>
          </w:tcPr>
          <w:p w:rsidR="00A63537" w:rsidRDefault="00A63537"/>
        </w:tc>
        <w:tc>
          <w:tcPr>
            <w:tcW w:w="1419" w:type="dxa"/>
          </w:tcPr>
          <w:p w:rsidR="00A63537" w:rsidRDefault="00A63537"/>
        </w:tc>
        <w:tc>
          <w:tcPr>
            <w:tcW w:w="1419" w:type="dxa"/>
          </w:tcPr>
          <w:p w:rsidR="00A63537" w:rsidRDefault="00A63537"/>
        </w:tc>
        <w:tc>
          <w:tcPr>
            <w:tcW w:w="710" w:type="dxa"/>
          </w:tcPr>
          <w:p w:rsidR="00A63537" w:rsidRDefault="00A63537"/>
        </w:tc>
        <w:tc>
          <w:tcPr>
            <w:tcW w:w="426" w:type="dxa"/>
          </w:tcPr>
          <w:p w:rsidR="00A63537" w:rsidRDefault="00A63537"/>
        </w:tc>
        <w:tc>
          <w:tcPr>
            <w:tcW w:w="1277" w:type="dxa"/>
          </w:tcPr>
          <w:p w:rsidR="00A63537" w:rsidRDefault="00A63537"/>
        </w:tc>
        <w:tc>
          <w:tcPr>
            <w:tcW w:w="993" w:type="dxa"/>
          </w:tcPr>
          <w:p w:rsidR="00A63537" w:rsidRDefault="00A63537"/>
        </w:tc>
        <w:tc>
          <w:tcPr>
            <w:tcW w:w="2836" w:type="dxa"/>
          </w:tcPr>
          <w:p w:rsidR="00A63537" w:rsidRDefault="00A63537"/>
        </w:tc>
      </w:tr>
      <w:tr w:rsidR="00A6353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A6353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A63537">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A63537" w:rsidRDefault="00A6353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A63537"/>
        </w:tc>
      </w:tr>
      <w:tr w:rsidR="00A6353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A6353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A63537" w:rsidRDefault="00A6353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A63537"/>
        </w:tc>
      </w:tr>
      <w:tr w:rsidR="00A63537">
        <w:trPr>
          <w:trHeight w:hRule="exact" w:val="124"/>
        </w:trPr>
        <w:tc>
          <w:tcPr>
            <w:tcW w:w="143" w:type="dxa"/>
          </w:tcPr>
          <w:p w:rsidR="00A63537" w:rsidRDefault="00A63537"/>
        </w:tc>
        <w:tc>
          <w:tcPr>
            <w:tcW w:w="285" w:type="dxa"/>
          </w:tcPr>
          <w:p w:rsidR="00A63537" w:rsidRDefault="00A63537"/>
        </w:tc>
        <w:tc>
          <w:tcPr>
            <w:tcW w:w="710" w:type="dxa"/>
          </w:tcPr>
          <w:p w:rsidR="00A63537" w:rsidRDefault="00A63537"/>
        </w:tc>
        <w:tc>
          <w:tcPr>
            <w:tcW w:w="1419" w:type="dxa"/>
          </w:tcPr>
          <w:p w:rsidR="00A63537" w:rsidRDefault="00A63537"/>
        </w:tc>
        <w:tc>
          <w:tcPr>
            <w:tcW w:w="1419" w:type="dxa"/>
          </w:tcPr>
          <w:p w:rsidR="00A63537" w:rsidRDefault="00A63537"/>
        </w:tc>
        <w:tc>
          <w:tcPr>
            <w:tcW w:w="710" w:type="dxa"/>
          </w:tcPr>
          <w:p w:rsidR="00A63537" w:rsidRDefault="00A63537"/>
        </w:tc>
        <w:tc>
          <w:tcPr>
            <w:tcW w:w="426" w:type="dxa"/>
          </w:tcPr>
          <w:p w:rsidR="00A63537" w:rsidRDefault="00A63537"/>
        </w:tc>
        <w:tc>
          <w:tcPr>
            <w:tcW w:w="1277" w:type="dxa"/>
          </w:tcPr>
          <w:p w:rsidR="00A63537" w:rsidRDefault="00A63537"/>
        </w:tc>
        <w:tc>
          <w:tcPr>
            <w:tcW w:w="993" w:type="dxa"/>
          </w:tcPr>
          <w:p w:rsidR="00A63537" w:rsidRDefault="00A63537"/>
        </w:tc>
        <w:tc>
          <w:tcPr>
            <w:tcW w:w="2836" w:type="dxa"/>
          </w:tcPr>
          <w:p w:rsidR="00A63537" w:rsidRDefault="00A63537"/>
        </w:tc>
      </w:tr>
      <w:tr w:rsidR="00A63537">
        <w:trPr>
          <w:trHeight w:hRule="exact" w:val="277"/>
        </w:trPr>
        <w:tc>
          <w:tcPr>
            <w:tcW w:w="5118" w:type="dxa"/>
            <w:gridSpan w:val="7"/>
            <w:shd w:val="clear" w:color="000000" w:fill="FFFFFF"/>
            <w:tcMar>
              <w:left w:w="34" w:type="dxa"/>
              <w:right w:w="34" w:type="dxa"/>
            </w:tcMar>
          </w:tcPr>
          <w:p w:rsidR="00A63537" w:rsidRDefault="00146C6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63537" w:rsidRDefault="00146C6C">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A63537">
        <w:trPr>
          <w:trHeight w:hRule="exact" w:val="307"/>
        </w:trPr>
        <w:tc>
          <w:tcPr>
            <w:tcW w:w="143" w:type="dxa"/>
          </w:tcPr>
          <w:p w:rsidR="00A63537" w:rsidRDefault="00A63537"/>
        </w:tc>
        <w:tc>
          <w:tcPr>
            <w:tcW w:w="285" w:type="dxa"/>
          </w:tcPr>
          <w:p w:rsidR="00A63537" w:rsidRDefault="00A63537"/>
        </w:tc>
        <w:tc>
          <w:tcPr>
            <w:tcW w:w="710" w:type="dxa"/>
          </w:tcPr>
          <w:p w:rsidR="00A63537" w:rsidRDefault="00A63537"/>
        </w:tc>
        <w:tc>
          <w:tcPr>
            <w:tcW w:w="1419" w:type="dxa"/>
          </w:tcPr>
          <w:p w:rsidR="00A63537" w:rsidRDefault="00A63537"/>
        </w:tc>
        <w:tc>
          <w:tcPr>
            <w:tcW w:w="1419" w:type="dxa"/>
          </w:tcPr>
          <w:p w:rsidR="00A63537" w:rsidRDefault="00A63537"/>
        </w:tc>
        <w:tc>
          <w:tcPr>
            <w:tcW w:w="710" w:type="dxa"/>
          </w:tcPr>
          <w:p w:rsidR="00A63537" w:rsidRDefault="00A63537"/>
        </w:tc>
        <w:tc>
          <w:tcPr>
            <w:tcW w:w="426" w:type="dxa"/>
          </w:tcPr>
          <w:p w:rsidR="00A63537" w:rsidRDefault="00A63537"/>
        </w:tc>
        <w:tc>
          <w:tcPr>
            <w:tcW w:w="5118" w:type="dxa"/>
            <w:gridSpan w:val="3"/>
            <w:vMerge/>
            <w:shd w:val="clear" w:color="000000" w:fill="FFFFFF"/>
            <w:tcMar>
              <w:left w:w="34" w:type="dxa"/>
              <w:right w:w="34" w:type="dxa"/>
            </w:tcMar>
          </w:tcPr>
          <w:p w:rsidR="00A63537" w:rsidRDefault="00A63537"/>
        </w:tc>
      </w:tr>
      <w:tr w:rsidR="00A63537">
        <w:trPr>
          <w:trHeight w:hRule="exact" w:val="1400"/>
        </w:trPr>
        <w:tc>
          <w:tcPr>
            <w:tcW w:w="143" w:type="dxa"/>
          </w:tcPr>
          <w:p w:rsidR="00A63537" w:rsidRDefault="00A63537"/>
        </w:tc>
        <w:tc>
          <w:tcPr>
            <w:tcW w:w="285" w:type="dxa"/>
          </w:tcPr>
          <w:p w:rsidR="00A63537" w:rsidRDefault="00A63537"/>
        </w:tc>
        <w:tc>
          <w:tcPr>
            <w:tcW w:w="710" w:type="dxa"/>
          </w:tcPr>
          <w:p w:rsidR="00A63537" w:rsidRDefault="00A63537"/>
        </w:tc>
        <w:tc>
          <w:tcPr>
            <w:tcW w:w="1419" w:type="dxa"/>
          </w:tcPr>
          <w:p w:rsidR="00A63537" w:rsidRDefault="00A63537"/>
        </w:tc>
        <w:tc>
          <w:tcPr>
            <w:tcW w:w="1419" w:type="dxa"/>
          </w:tcPr>
          <w:p w:rsidR="00A63537" w:rsidRDefault="00A63537"/>
        </w:tc>
        <w:tc>
          <w:tcPr>
            <w:tcW w:w="710" w:type="dxa"/>
          </w:tcPr>
          <w:p w:rsidR="00A63537" w:rsidRDefault="00A63537"/>
        </w:tc>
        <w:tc>
          <w:tcPr>
            <w:tcW w:w="426" w:type="dxa"/>
          </w:tcPr>
          <w:p w:rsidR="00A63537" w:rsidRDefault="00A63537"/>
        </w:tc>
        <w:tc>
          <w:tcPr>
            <w:tcW w:w="1277" w:type="dxa"/>
          </w:tcPr>
          <w:p w:rsidR="00A63537" w:rsidRDefault="00A63537"/>
        </w:tc>
        <w:tc>
          <w:tcPr>
            <w:tcW w:w="993" w:type="dxa"/>
          </w:tcPr>
          <w:p w:rsidR="00A63537" w:rsidRDefault="00A63537"/>
        </w:tc>
        <w:tc>
          <w:tcPr>
            <w:tcW w:w="2836" w:type="dxa"/>
          </w:tcPr>
          <w:p w:rsidR="00A63537" w:rsidRDefault="00A63537"/>
        </w:tc>
      </w:tr>
      <w:tr w:rsidR="00A63537">
        <w:trPr>
          <w:trHeight w:hRule="exact" w:val="277"/>
        </w:trPr>
        <w:tc>
          <w:tcPr>
            <w:tcW w:w="143" w:type="dxa"/>
          </w:tcPr>
          <w:p w:rsidR="00A63537" w:rsidRDefault="00A63537"/>
        </w:tc>
        <w:tc>
          <w:tcPr>
            <w:tcW w:w="10079" w:type="dxa"/>
            <w:gridSpan w:val="9"/>
            <w:vMerge w:val="restart"/>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63537">
        <w:trPr>
          <w:trHeight w:hRule="exact" w:val="138"/>
        </w:trPr>
        <w:tc>
          <w:tcPr>
            <w:tcW w:w="143" w:type="dxa"/>
          </w:tcPr>
          <w:p w:rsidR="00A63537" w:rsidRDefault="00A63537"/>
        </w:tc>
        <w:tc>
          <w:tcPr>
            <w:tcW w:w="10079" w:type="dxa"/>
            <w:gridSpan w:val="9"/>
            <w:vMerge/>
            <w:shd w:val="clear" w:color="000000" w:fill="FFFFFF"/>
            <w:tcMar>
              <w:left w:w="34" w:type="dxa"/>
              <w:right w:w="34" w:type="dxa"/>
            </w:tcMar>
          </w:tcPr>
          <w:p w:rsidR="00A63537" w:rsidRDefault="00A63537"/>
        </w:tc>
      </w:tr>
      <w:tr w:rsidR="00A63537">
        <w:trPr>
          <w:trHeight w:hRule="exact" w:val="1666"/>
        </w:trPr>
        <w:tc>
          <w:tcPr>
            <w:tcW w:w="143" w:type="dxa"/>
          </w:tcPr>
          <w:p w:rsidR="00A63537" w:rsidRDefault="00A63537"/>
        </w:tc>
        <w:tc>
          <w:tcPr>
            <w:tcW w:w="10079" w:type="dxa"/>
            <w:gridSpan w:val="9"/>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A63537" w:rsidRDefault="00A63537">
            <w:pPr>
              <w:spacing w:after="0" w:line="240" w:lineRule="auto"/>
              <w:jc w:val="center"/>
              <w:rPr>
                <w:sz w:val="24"/>
                <w:szCs w:val="24"/>
              </w:rPr>
            </w:pPr>
          </w:p>
          <w:p w:rsidR="00A63537" w:rsidRDefault="00146C6C">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A63537" w:rsidRDefault="00A63537">
            <w:pPr>
              <w:spacing w:after="0" w:line="240" w:lineRule="auto"/>
              <w:jc w:val="center"/>
              <w:rPr>
                <w:sz w:val="24"/>
                <w:szCs w:val="24"/>
              </w:rPr>
            </w:pPr>
          </w:p>
          <w:p w:rsidR="00A63537" w:rsidRDefault="00146C6C">
            <w:pPr>
              <w:spacing w:after="0" w:line="240" w:lineRule="auto"/>
              <w:jc w:val="center"/>
              <w:rPr>
                <w:sz w:val="24"/>
                <w:szCs w:val="24"/>
              </w:rPr>
            </w:pPr>
            <w:r>
              <w:rPr>
                <w:rFonts w:ascii="Times New Roman" w:hAnsi="Times New Roman" w:cs="Times New Roman"/>
                <w:color w:val="000000"/>
                <w:sz w:val="24"/>
                <w:szCs w:val="24"/>
              </w:rPr>
              <w:t>Омск, 2021</w:t>
            </w:r>
          </w:p>
        </w:tc>
      </w:tr>
    </w:tbl>
    <w:p w:rsidR="00A63537" w:rsidRDefault="00146C6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63537">
        <w:trPr>
          <w:trHeight w:hRule="exact" w:val="2222"/>
        </w:trPr>
        <w:tc>
          <w:tcPr>
            <w:tcW w:w="10788" w:type="dxa"/>
            <w:shd w:val="clear" w:color="000000" w:fill="FFFFFF"/>
            <w:tcMar>
              <w:left w:w="34" w:type="dxa"/>
              <w:right w:w="34" w:type="dxa"/>
            </w:tcMar>
          </w:tcPr>
          <w:p w:rsidR="00A63537" w:rsidRDefault="00146C6C">
            <w:pPr>
              <w:spacing w:after="0" w:line="240" w:lineRule="auto"/>
              <w:rPr>
                <w:sz w:val="24"/>
                <w:szCs w:val="24"/>
              </w:rPr>
            </w:pPr>
            <w:r>
              <w:rPr>
                <w:rFonts w:ascii="Times New Roman" w:hAnsi="Times New Roman" w:cs="Times New Roman"/>
                <w:color w:val="000000"/>
                <w:sz w:val="24"/>
                <w:szCs w:val="24"/>
              </w:rPr>
              <w:lastRenderedPageBreak/>
              <w:t>Составитель:</w:t>
            </w:r>
          </w:p>
          <w:p w:rsidR="00A63537" w:rsidRDefault="00A63537">
            <w:pPr>
              <w:spacing w:after="0" w:line="240" w:lineRule="auto"/>
              <w:rPr>
                <w:sz w:val="24"/>
                <w:szCs w:val="24"/>
              </w:rPr>
            </w:pPr>
          </w:p>
          <w:p w:rsidR="00A63537" w:rsidRDefault="00146C6C">
            <w:pPr>
              <w:spacing w:after="0" w:line="240" w:lineRule="auto"/>
              <w:rPr>
                <w:sz w:val="24"/>
                <w:szCs w:val="24"/>
              </w:rPr>
            </w:pPr>
            <w:r>
              <w:rPr>
                <w:rFonts w:ascii="Times New Roman" w:hAnsi="Times New Roman" w:cs="Times New Roman"/>
                <w:color w:val="000000"/>
                <w:sz w:val="24"/>
                <w:szCs w:val="24"/>
              </w:rPr>
              <w:t>к.т.н., доцент _________________ /Хвецкович Э.Б./</w:t>
            </w:r>
          </w:p>
          <w:p w:rsidR="00A63537" w:rsidRDefault="00A63537">
            <w:pPr>
              <w:spacing w:after="0" w:line="240" w:lineRule="auto"/>
              <w:rPr>
                <w:sz w:val="24"/>
                <w:szCs w:val="24"/>
              </w:rPr>
            </w:pPr>
          </w:p>
          <w:p w:rsidR="00A63537" w:rsidRDefault="00146C6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A63537" w:rsidRDefault="00146C6C">
            <w:pPr>
              <w:spacing w:after="0" w:line="240" w:lineRule="auto"/>
              <w:rPr>
                <w:sz w:val="24"/>
                <w:szCs w:val="24"/>
              </w:rPr>
            </w:pPr>
            <w:r>
              <w:rPr>
                <w:rFonts w:ascii="Times New Roman" w:hAnsi="Times New Roman" w:cs="Times New Roman"/>
                <w:color w:val="000000"/>
                <w:sz w:val="24"/>
                <w:szCs w:val="24"/>
              </w:rPr>
              <w:t>Протокол от 30.08.2021 г.  №1</w:t>
            </w:r>
          </w:p>
        </w:tc>
      </w:tr>
      <w:tr w:rsidR="00A63537">
        <w:trPr>
          <w:trHeight w:hRule="exact" w:val="277"/>
        </w:trPr>
        <w:tc>
          <w:tcPr>
            <w:tcW w:w="10788" w:type="dxa"/>
            <w:shd w:val="clear" w:color="000000" w:fill="FFFFFF"/>
            <w:tcMar>
              <w:left w:w="34" w:type="dxa"/>
              <w:right w:w="34" w:type="dxa"/>
            </w:tcMar>
          </w:tcPr>
          <w:p w:rsidR="00A63537" w:rsidRDefault="00146C6C">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A63537" w:rsidRDefault="00146C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3537">
        <w:trPr>
          <w:trHeight w:hRule="exact" w:val="277"/>
        </w:trPr>
        <w:tc>
          <w:tcPr>
            <w:tcW w:w="9654" w:type="dxa"/>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63537">
        <w:trPr>
          <w:trHeight w:hRule="exact" w:val="555"/>
        </w:trPr>
        <w:tc>
          <w:tcPr>
            <w:tcW w:w="9640" w:type="dxa"/>
          </w:tcPr>
          <w:p w:rsidR="00A63537" w:rsidRDefault="00A63537"/>
        </w:tc>
      </w:tr>
      <w:tr w:rsidR="00A63537">
        <w:trPr>
          <w:trHeight w:hRule="exact" w:val="8751"/>
        </w:trPr>
        <w:tc>
          <w:tcPr>
            <w:tcW w:w="9654" w:type="dxa"/>
            <w:shd w:val="clear" w:color="000000" w:fill="FFFFFF"/>
            <w:tcMar>
              <w:left w:w="34" w:type="dxa"/>
              <w:right w:w="34" w:type="dxa"/>
            </w:tcMar>
          </w:tcPr>
          <w:p w:rsidR="00A63537" w:rsidRDefault="00146C6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63537" w:rsidRDefault="00146C6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63537" w:rsidRDefault="00146C6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63537" w:rsidRDefault="00146C6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63537" w:rsidRDefault="00146C6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63537" w:rsidRDefault="00146C6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63537" w:rsidRDefault="00146C6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63537" w:rsidRDefault="00146C6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63537" w:rsidRDefault="00146C6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63537" w:rsidRDefault="00146C6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63537" w:rsidRDefault="00146C6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63537" w:rsidRDefault="00146C6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63537" w:rsidRDefault="00146C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3537">
        <w:trPr>
          <w:trHeight w:hRule="exact" w:val="277"/>
        </w:trPr>
        <w:tc>
          <w:tcPr>
            <w:tcW w:w="9654" w:type="dxa"/>
            <w:shd w:val="clear" w:color="000000" w:fill="FFFFFF"/>
            <w:tcMar>
              <w:left w:w="34" w:type="dxa"/>
              <w:right w:w="34" w:type="dxa"/>
            </w:tcMar>
          </w:tcPr>
          <w:p w:rsidR="00A63537" w:rsidRDefault="00146C6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63537">
        <w:trPr>
          <w:trHeight w:hRule="exact" w:val="15113"/>
        </w:trPr>
        <w:tc>
          <w:tcPr>
            <w:tcW w:w="9654" w:type="dxa"/>
            <w:shd w:val="clear" w:color="000000" w:fill="FFFFFF"/>
            <w:tcMar>
              <w:left w:w="34" w:type="dxa"/>
              <w:right w:w="34" w:type="dxa"/>
            </w:tcMar>
          </w:tcPr>
          <w:p w:rsidR="00A63537" w:rsidRDefault="00146C6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63537" w:rsidRDefault="00146C6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A63537" w:rsidRDefault="00146C6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63537" w:rsidRDefault="00146C6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63537" w:rsidRDefault="00146C6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63537" w:rsidRDefault="00146C6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63537" w:rsidRDefault="00146C6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63537" w:rsidRDefault="00146C6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63537" w:rsidRDefault="00146C6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63537" w:rsidRDefault="00146C6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2021/2022 учебный год, утвержденным приказом ректора от 30.08.2021 №94;</w:t>
            </w:r>
          </w:p>
          <w:p w:rsidR="00A63537" w:rsidRDefault="00146C6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«Вычислительные системы, сети и телекоммуникации  в рекламе и связях с общественностью» в течение 2021/2022 учебного года:</w:t>
            </w:r>
          </w:p>
          <w:p w:rsidR="00A63537" w:rsidRDefault="00146C6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rsidR="00A63537" w:rsidRDefault="00146C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3537">
        <w:trPr>
          <w:trHeight w:hRule="exact" w:val="555"/>
        </w:trPr>
        <w:tc>
          <w:tcPr>
            <w:tcW w:w="9654" w:type="dxa"/>
            <w:shd w:val="clear" w:color="000000" w:fill="FFFFFF"/>
            <w:tcMar>
              <w:left w:w="34" w:type="dxa"/>
              <w:right w:w="34" w:type="dxa"/>
            </w:tcMar>
          </w:tcPr>
          <w:p w:rsidR="00A63537" w:rsidRDefault="00146C6C">
            <w:pPr>
              <w:spacing w:after="0" w:line="240" w:lineRule="auto"/>
              <w:jc w:val="both"/>
              <w:rPr>
                <w:sz w:val="24"/>
                <w:szCs w:val="24"/>
              </w:rPr>
            </w:pPr>
            <w:r>
              <w:rPr>
                <w:rFonts w:ascii="Times New Roman" w:hAnsi="Times New Roman" w:cs="Times New Roman"/>
                <w:color w:val="000000"/>
                <w:sz w:val="24"/>
                <w:szCs w:val="24"/>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A63537">
        <w:trPr>
          <w:trHeight w:hRule="exact" w:val="138"/>
        </w:trPr>
        <w:tc>
          <w:tcPr>
            <w:tcW w:w="9640" w:type="dxa"/>
          </w:tcPr>
          <w:p w:rsidR="00A63537" w:rsidRDefault="00A63537"/>
        </w:tc>
      </w:tr>
      <w:tr w:rsidR="00A63537">
        <w:trPr>
          <w:trHeight w:hRule="exact" w:val="1396"/>
        </w:trPr>
        <w:tc>
          <w:tcPr>
            <w:tcW w:w="9654" w:type="dxa"/>
            <w:shd w:val="clear" w:color="000000" w:fill="FFFFFF"/>
            <w:tcMar>
              <w:left w:w="34" w:type="dxa"/>
              <w:right w:w="34" w:type="dxa"/>
            </w:tcMar>
          </w:tcPr>
          <w:p w:rsidR="00A63537" w:rsidRDefault="00146C6C">
            <w:pPr>
              <w:spacing w:after="0" w:line="240" w:lineRule="auto"/>
              <w:rPr>
                <w:sz w:val="24"/>
                <w:szCs w:val="24"/>
              </w:rPr>
            </w:pPr>
            <w:r>
              <w:rPr>
                <w:rFonts w:ascii="Times New Roman" w:hAnsi="Times New Roman" w:cs="Times New Roman"/>
                <w:b/>
                <w:color w:val="000000"/>
                <w:sz w:val="24"/>
                <w:szCs w:val="24"/>
              </w:rPr>
              <w:t>1. Наименование дисциплины: К.М.02.03 «Вычислительные системы, сети и телекоммуникации  в рекламе и связях с общественностью».</w:t>
            </w:r>
          </w:p>
          <w:p w:rsidR="00A63537" w:rsidRDefault="00146C6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63537">
        <w:trPr>
          <w:trHeight w:hRule="exact" w:val="138"/>
        </w:trPr>
        <w:tc>
          <w:tcPr>
            <w:tcW w:w="9640" w:type="dxa"/>
          </w:tcPr>
          <w:p w:rsidR="00A63537" w:rsidRDefault="00A63537"/>
        </w:tc>
      </w:tr>
      <w:tr w:rsidR="00A63537">
        <w:trPr>
          <w:trHeight w:hRule="exact" w:val="3530"/>
        </w:trPr>
        <w:tc>
          <w:tcPr>
            <w:tcW w:w="9654" w:type="dxa"/>
            <w:shd w:val="clear" w:color="000000" w:fill="FFFFFF"/>
            <w:tcMar>
              <w:left w:w="34" w:type="dxa"/>
              <w:right w:w="34" w:type="dxa"/>
            </w:tcMar>
          </w:tcPr>
          <w:p w:rsidR="00A63537" w:rsidRDefault="00146C6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63537" w:rsidRDefault="00146C6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«Вычислительные системы, сети и телекоммуникации  в рекламе и связях с общественностью»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6353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rPr>
                <w:sz w:val="24"/>
                <w:szCs w:val="24"/>
              </w:rPr>
            </w:pPr>
            <w:r>
              <w:rPr>
                <w:rFonts w:ascii="Times New Roman" w:hAnsi="Times New Roman" w:cs="Times New Roman"/>
                <w:b/>
                <w:color w:val="000000"/>
                <w:sz w:val="24"/>
                <w:szCs w:val="24"/>
              </w:rPr>
              <w:t>Код компетенции: ПК-4</w:t>
            </w:r>
          </w:p>
          <w:p w:rsidR="00A63537" w:rsidRDefault="00146C6C">
            <w:pPr>
              <w:spacing w:after="0" w:line="240" w:lineRule="auto"/>
              <w:rPr>
                <w:sz w:val="24"/>
                <w:szCs w:val="24"/>
              </w:rPr>
            </w:pPr>
            <w:r>
              <w:rPr>
                <w:rFonts w:ascii="Times New Roman" w:hAnsi="Times New Roman" w:cs="Times New Roman"/>
                <w:b/>
                <w:color w:val="000000"/>
                <w:sz w:val="24"/>
                <w:szCs w:val="24"/>
              </w:rPr>
              <w:t>Способен применять в профессиональной деятельности основные технологические решения, технические средства, приемы и методы онлайн и офлайн коммуникаций</w:t>
            </w:r>
          </w:p>
        </w:tc>
      </w:tr>
      <w:tr w:rsidR="00A63537">
        <w:trPr>
          <w:trHeight w:hRule="exact" w:val="585"/>
        </w:trPr>
        <w:tc>
          <w:tcPr>
            <w:tcW w:w="9654" w:type="dxa"/>
            <w:shd w:val="clear" w:color="000000" w:fill="FFFFFF"/>
            <w:tcMar>
              <w:left w:w="34" w:type="dxa"/>
              <w:right w:w="34" w:type="dxa"/>
            </w:tcMar>
          </w:tcPr>
          <w:p w:rsidR="00A63537" w:rsidRDefault="00A63537">
            <w:pPr>
              <w:spacing w:after="0" w:line="240" w:lineRule="auto"/>
              <w:rPr>
                <w:sz w:val="24"/>
                <w:szCs w:val="24"/>
              </w:rPr>
            </w:pPr>
          </w:p>
          <w:p w:rsidR="00A63537" w:rsidRDefault="00146C6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6353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rPr>
                <w:sz w:val="24"/>
                <w:szCs w:val="24"/>
              </w:rPr>
            </w:pPr>
            <w:r>
              <w:rPr>
                <w:rFonts w:ascii="Times New Roman" w:hAnsi="Times New Roman" w:cs="Times New Roman"/>
                <w:color w:val="000000"/>
                <w:sz w:val="24"/>
                <w:szCs w:val="24"/>
              </w:rPr>
              <w:t>ПК-4.1 знать основы использования технологии медиарилейшнз и медиапланирования в онлайн и онлайн среде при реализации коммуникационного продукта</w:t>
            </w:r>
          </w:p>
        </w:tc>
      </w:tr>
      <w:tr w:rsidR="00A6353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rPr>
                <w:sz w:val="24"/>
                <w:szCs w:val="24"/>
              </w:rPr>
            </w:pPr>
            <w:r>
              <w:rPr>
                <w:rFonts w:ascii="Times New Roman" w:hAnsi="Times New Roman" w:cs="Times New Roman"/>
                <w:color w:val="000000"/>
                <w:sz w:val="24"/>
                <w:szCs w:val="24"/>
              </w:rPr>
              <w:t>ПК-4.4 знать особенности использования технологии копирайтинга в онлайн и офлайн среде при подготовке текстов рекламы и (или) связей с общественностью</w:t>
            </w:r>
          </w:p>
        </w:tc>
      </w:tr>
      <w:tr w:rsidR="00A6353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rPr>
                <w:sz w:val="24"/>
                <w:szCs w:val="24"/>
              </w:rPr>
            </w:pPr>
            <w:r>
              <w:rPr>
                <w:rFonts w:ascii="Times New Roman" w:hAnsi="Times New Roman" w:cs="Times New Roman"/>
                <w:color w:val="000000"/>
                <w:sz w:val="24"/>
                <w:szCs w:val="24"/>
              </w:rPr>
              <w:t>ПК-4.6 знать методологию применения технологий организации специальных мероприятий в работе с различными целевыми группами</w:t>
            </w:r>
          </w:p>
        </w:tc>
      </w:tr>
      <w:tr w:rsidR="00A6353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rPr>
                <w:sz w:val="24"/>
                <w:szCs w:val="24"/>
              </w:rPr>
            </w:pPr>
            <w:r>
              <w:rPr>
                <w:rFonts w:ascii="Times New Roman" w:hAnsi="Times New Roman" w:cs="Times New Roman"/>
                <w:color w:val="000000"/>
                <w:sz w:val="24"/>
                <w:szCs w:val="24"/>
              </w:rPr>
              <w:t>ПК-4.8 знать методологию формирования корпоративной культуры организации с помощью основных инструментов внутренних коммуникаций</w:t>
            </w:r>
          </w:p>
        </w:tc>
      </w:tr>
      <w:tr w:rsidR="00A6353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rPr>
                <w:sz w:val="24"/>
                <w:szCs w:val="24"/>
              </w:rPr>
            </w:pPr>
            <w:r>
              <w:rPr>
                <w:rFonts w:ascii="Times New Roman" w:hAnsi="Times New Roman" w:cs="Times New Roman"/>
                <w:color w:val="000000"/>
                <w:sz w:val="24"/>
                <w:szCs w:val="24"/>
              </w:rPr>
              <w:t>ПК-4.9 знать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rsidR="00A6353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rPr>
                <w:sz w:val="24"/>
                <w:szCs w:val="24"/>
              </w:rPr>
            </w:pPr>
            <w:r>
              <w:rPr>
                <w:rFonts w:ascii="Times New Roman" w:hAnsi="Times New Roman" w:cs="Times New Roman"/>
                <w:color w:val="000000"/>
                <w:sz w:val="24"/>
                <w:szCs w:val="24"/>
              </w:rPr>
              <w:t>ПК-4.10 знать методологию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rsidR="00A6353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rPr>
                <w:sz w:val="24"/>
                <w:szCs w:val="24"/>
              </w:rPr>
            </w:pPr>
            <w:r>
              <w:rPr>
                <w:rFonts w:ascii="Times New Roman" w:hAnsi="Times New Roman" w:cs="Times New Roman"/>
                <w:color w:val="000000"/>
                <w:sz w:val="24"/>
                <w:szCs w:val="24"/>
              </w:rPr>
              <w:t>ПК-4.11 уметь использовать  основные технологии медиарилейшнз и медиапланирования в онлайн и онлайн среде при реализации коммуникационного продукта</w:t>
            </w:r>
          </w:p>
        </w:tc>
      </w:tr>
      <w:tr w:rsidR="00A6353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rPr>
                <w:sz w:val="24"/>
                <w:szCs w:val="24"/>
              </w:rPr>
            </w:pPr>
            <w:r>
              <w:rPr>
                <w:rFonts w:ascii="Times New Roman" w:hAnsi="Times New Roman" w:cs="Times New Roman"/>
                <w:color w:val="000000"/>
                <w:sz w:val="24"/>
                <w:szCs w:val="24"/>
              </w:rPr>
              <w:t>ПК-4.14 уметь использовать технологии копирайтинга в онлайн и офлайн среде при подготовке текстов рекламы и (или) связей с общественностью</w:t>
            </w:r>
          </w:p>
        </w:tc>
      </w:tr>
      <w:tr w:rsidR="00A6353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rPr>
                <w:sz w:val="24"/>
                <w:szCs w:val="24"/>
              </w:rPr>
            </w:pPr>
            <w:r>
              <w:rPr>
                <w:rFonts w:ascii="Times New Roman" w:hAnsi="Times New Roman" w:cs="Times New Roman"/>
                <w:color w:val="000000"/>
                <w:sz w:val="24"/>
                <w:szCs w:val="24"/>
              </w:rPr>
              <w:t>ПК-4.16 уметь выстраивать профессиональную деятельность в соответствии с методологией применения технологий организации специальных мероприятий в работе с различными целевыми группами</w:t>
            </w:r>
          </w:p>
        </w:tc>
      </w:tr>
      <w:tr w:rsidR="00A6353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rPr>
                <w:sz w:val="24"/>
                <w:szCs w:val="24"/>
              </w:rPr>
            </w:pPr>
            <w:r>
              <w:rPr>
                <w:rFonts w:ascii="Times New Roman" w:hAnsi="Times New Roman" w:cs="Times New Roman"/>
                <w:color w:val="000000"/>
                <w:sz w:val="24"/>
                <w:szCs w:val="24"/>
              </w:rPr>
              <w:t>ПК-4.17 уметь применять основные принципы формирования корпоративной культуры организации с помощью основных инструментов внутренних коммуникаций</w:t>
            </w:r>
          </w:p>
        </w:tc>
      </w:tr>
      <w:tr w:rsidR="00A6353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rPr>
                <w:sz w:val="24"/>
                <w:szCs w:val="24"/>
              </w:rPr>
            </w:pPr>
            <w:r>
              <w:rPr>
                <w:rFonts w:ascii="Times New Roman" w:hAnsi="Times New Roman" w:cs="Times New Roman"/>
                <w:color w:val="000000"/>
                <w:sz w:val="24"/>
                <w:szCs w:val="24"/>
              </w:rPr>
              <w:t>ПК-4.19 уметь использовать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rsidR="00A63537">
        <w:trPr>
          <w:trHeight w:hRule="exact" w:val="40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rPr>
                <w:sz w:val="24"/>
                <w:szCs w:val="24"/>
              </w:rPr>
            </w:pPr>
            <w:r>
              <w:rPr>
                <w:rFonts w:ascii="Times New Roman" w:hAnsi="Times New Roman" w:cs="Times New Roman"/>
                <w:color w:val="000000"/>
                <w:sz w:val="24"/>
                <w:szCs w:val="24"/>
              </w:rPr>
              <w:t>ПК-4.20 уметь выстраивать профессиональную деятельность в соответствии с</w:t>
            </w:r>
          </w:p>
        </w:tc>
      </w:tr>
    </w:tbl>
    <w:p w:rsidR="00A63537" w:rsidRDefault="00146C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353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rPr>
                <w:sz w:val="24"/>
                <w:szCs w:val="24"/>
              </w:rPr>
            </w:pPr>
            <w:r>
              <w:rPr>
                <w:rFonts w:ascii="Times New Roman" w:hAnsi="Times New Roman" w:cs="Times New Roman"/>
                <w:color w:val="000000"/>
                <w:sz w:val="24"/>
                <w:szCs w:val="24"/>
              </w:rPr>
              <w:lastRenderedPageBreak/>
              <w:t>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rsidR="00A6353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rPr>
                <w:sz w:val="24"/>
                <w:szCs w:val="24"/>
              </w:rPr>
            </w:pPr>
            <w:r>
              <w:rPr>
                <w:rFonts w:ascii="Times New Roman" w:hAnsi="Times New Roman" w:cs="Times New Roman"/>
                <w:color w:val="000000"/>
                <w:sz w:val="24"/>
                <w:szCs w:val="24"/>
              </w:rPr>
              <w:t>ПК-4.21 владеть навыками использования  основных технологий медиарилейшнз и медиапланирования в онлайн и онлайн среде при реализации коммуникационного продукта</w:t>
            </w:r>
          </w:p>
        </w:tc>
      </w:tr>
      <w:tr w:rsidR="00A6353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rPr>
                <w:sz w:val="24"/>
                <w:szCs w:val="24"/>
              </w:rPr>
            </w:pPr>
            <w:r>
              <w:rPr>
                <w:rFonts w:ascii="Times New Roman" w:hAnsi="Times New Roman" w:cs="Times New Roman"/>
                <w:color w:val="000000"/>
                <w:sz w:val="24"/>
                <w:szCs w:val="24"/>
              </w:rPr>
              <w:t>ПК-4.26 владеть навыками работы в соответствии методологией применения технологий организации специальных мероприятий в работе с различными целевыми группами</w:t>
            </w:r>
          </w:p>
        </w:tc>
      </w:tr>
      <w:tr w:rsidR="00A6353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rPr>
                <w:sz w:val="24"/>
                <w:szCs w:val="24"/>
              </w:rPr>
            </w:pPr>
            <w:r>
              <w:rPr>
                <w:rFonts w:ascii="Times New Roman" w:hAnsi="Times New Roman" w:cs="Times New Roman"/>
                <w:color w:val="000000"/>
                <w:sz w:val="24"/>
                <w:szCs w:val="24"/>
              </w:rPr>
              <w:t>ПК-4.27 владеть навыками формирования корпоративной культуры организации с помощью основных инструментов внутренних коммуникаций</w:t>
            </w:r>
          </w:p>
        </w:tc>
      </w:tr>
      <w:tr w:rsidR="00A6353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rPr>
                <w:sz w:val="24"/>
                <w:szCs w:val="24"/>
              </w:rPr>
            </w:pPr>
            <w:r>
              <w:rPr>
                <w:rFonts w:ascii="Times New Roman" w:hAnsi="Times New Roman" w:cs="Times New Roman"/>
                <w:color w:val="000000"/>
                <w:sz w:val="24"/>
                <w:szCs w:val="24"/>
              </w:rPr>
              <w:t>ПК-4.28 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w:t>
            </w:r>
          </w:p>
        </w:tc>
      </w:tr>
      <w:tr w:rsidR="00A6353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rPr>
                <w:sz w:val="24"/>
                <w:szCs w:val="24"/>
              </w:rPr>
            </w:pPr>
            <w:r>
              <w:rPr>
                <w:rFonts w:ascii="Times New Roman" w:hAnsi="Times New Roman" w:cs="Times New Roman"/>
                <w:color w:val="000000"/>
                <w:sz w:val="24"/>
                <w:szCs w:val="24"/>
              </w:rPr>
              <w:t>ПК-4.29 владеть навыками использования основных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rsidR="00A6353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rPr>
                <w:sz w:val="24"/>
                <w:szCs w:val="24"/>
              </w:rPr>
            </w:pPr>
            <w:r>
              <w:rPr>
                <w:rFonts w:ascii="Times New Roman" w:hAnsi="Times New Roman" w:cs="Times New Roman"/>
                <w:color w:val="000000"/>
                <w:sz w:val="24"/>
                <w:szCs w:val="24"/>
              </w:rPr>
              <w:t>ПК-4.30 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rsidR="00A63537">
        <w:trPr>
          <w:trHeight w:hRule="exact" w:val="277"/>
        </w:trPr>
        <w:tc>
          <w:tcPr>
            <w:tcW w:w="9640" w:type="dxa"/>
          </w:tcPr>
          <w:p w:rsidR="00A63537" w:rsidRDefault="00A63537"/>
        </w:tc>
      </w:tr>
      <w:tr w:rsidR="00A6353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rPr>
                <w:sz w:val="24"/>
                <w:szCs w:val="24"/>
              </w:rPr>
            </w:pPr>
            <w:r>
              <w:rPr>
                <w:rFonts w:ascii="Times New Roman" w:hAnsi="Times New Roman" w:cs="Times New Roman"/>
                <w:b/>
                <w:color w:val="000000"/>
                <w:sz w:val="24"/>
                <w:szCs w:val="24"/>
              </w:rPr>
              <w:t>Код компетенции: ПК-6</w:t>
            </w:r>
          </w:p>
          <w:p w:rsidR="00A63537" w:rsidRDefault="00146C6C">
            <w:pPr>
              <w:spacing w:after="0" w:line="240" w:lineRule="auto"/>
              <w:rPr>
                <w:sz w:val="24"/>
                <w:szCs w:val="24"/>
              </w:rPr>
            </w:pPr>
            <w:r>
              <w:rPr>
                <w:rFonts w:ascii="Times New Roman" w:hAnsi="Times New Roman" w:cs="Times New Roman"/>
                <w:b/>
                <w:color w:val="000000"/>
                <w:sz w:val="24"/>
                <w:szCs w:val="24"/>
              </w:rPr>
              <w:t>Способен применять современные информационно-коммуникационные технологии, в том числе интернет-технологии и специализированные программные продукты в профессиональной деятельности</w:t>
            </w:r>
          </w:p>
        </w:tc>
      </w:tr>
      <w:tr w:rsidR="00A63537">
        <w:trPr>
          <w:trHeight w:hRule="exact" w:val="585"/>
        </w:trPr>
        <w:tc>
          <w:tcPr>
            <w:tcW w:w="9654" w:type="dxa"/>
            <w:shd w:val="clear" w:color="000000" w:fill="FFFFFF"/>
            <w:tcMar>
              <w:left w:w="34" w:type="dxa"/>
              <w:right w:w="34" w:type="dxa"/>
            </w:tcMar>
          </w:tcPr>
          <w:p w:rsidR="00A63537" w:rsidRDefault="00A63537">
            <w:pPr>
              <w:spacing w:after="0" w:line="240" w:lineRule="auto"/>
              <w:rPr>
                <w:sz w:val="24"/>
                <w:szCs w:val="24"/>
              </w:rPr>
            </w:pPr>
          </w:p>
          <w:p w:rsidR="00A63537" w:rsidRDefault="00146C6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6353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rPr>
                <w:sz w:val="24"/>
                <w:szCs w:val="24"/>
              </w:rPr>
            </w:pPr>
            <w:r>
              <w:rPr>
                <w:rFonts w:ascii="Times New Roman" w:hAnsi="Times New Roman" w:cs="Times New Roman"/>
                <w:color w:val="000000"/>
                <w:sz w:val="24"/>
                <w:szCs w:val="24"/>
              </w:rPr>
              <w:t>ПК-6.1 знать основы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A6353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rPr>
                <w:sz w:val="24"/>
                <w:szCs w:val="24"/>
              </w:rPr>
            </w:pPr>
            <w:r>
              <w:rPr>
                <w:rFonts w:ascii="Times New Roman" w:hAnsi="Times New Roman" w:cs="Times New Roman"/>
                <w:color w:val="000000"/>
                <w:sz w:val="24"/>
                <w:szCs w:val="24"/>
              </w:rPr>
              <w:t>ПК-6.2 знать методы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A6353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rPr>
                <w:sz w:val="24"/>
                <w:szCs w:val="24"/>
              </w:rPr>
            </w:pPr>
            <w:r>
              <w:rPr>
                <w:rFonts w:ascii="Times New Roman" w:hAnsi="Times New Roman" w:cs="Times New Roman"/>
                <w:color w:val="000000"/>
                <w:sz w:val="24"/>
                <w:szCs w:val="24"/>
              </w:rPr>
              <w:t>ПК-6.3 уметь использовать основы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A6353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rPr>
                <w:sz w:val="24"/>
                <w:szCs w:val="24"/>
              </w:rPr>
            </w:pPr>
            <w:r>
              <w:rPr>
                <w:rFonts w:ascii="Times New Roman" w:hAnsi="Times New Roman" w:cs="Times New Roman"/>
                <w:color w:val="000000"/>
                <w:sz w:val="24"/>
                <w:szCs w:val="24"/>
              </w:rPr>
              <w:t>ПК-6.4 уметь использовать методы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A6353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rPr>
                <w:sz w:val="24"/>
                <w:szCs w:val="24"/>
              </w:rPr>
            </w:pPr>
            <w:r>
              <w:rPr>
                <w:rFonts w:ascii="Times New Roman" w:hAnsi="Times New Roman" w:cs="Times New Roman"/>
                <w:color w:val="000000"/>
                <w:sz w:val="24"/>
                <w:szCs w:val="24"/>
              </w:rPr>
              <w:t>ПК-6.5 владеть основными навыками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A6353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rPr>
                <w:sz w:val="24"/>
                <w:szCs w:val="24"/>
              </w:rPr>
            </w:pPr>
            <w:r>
              <w:rPr>
                <w:rFonts w:ascii="Times New Roman" w:hAnsi="Times New Roman" w:cs="Times New Roman"/>
                <w:color w:val="000000"/>
                <w:sz w:val="24"/>
                <w:szCs w:val="24"/>
              </w:rPr>
              <w:t>ПК-6.6 владеть навыками реализации методов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A63537">
        <w:trPr>
          <w:trHeight w:hRule="exact" w:val="416"/>
        </w:trPr>
        <w:tc>
          <w:tcPr>
            <w:tcW w:w="9640" w:type="dxa"/>
          </w:tcPr>
          <w:p w:rsidR="00A63537" w:rsidRDefault="00A63537"/>
        </w:tc>
      </w:tr>
      <w:tr w:rsidR="00A63537">
        <w:trPr>
          <w:trHeight w:hRule="exact" w:val="304"/>
        </w:trPr>
        <w:tc>
          <w:tcPr>
            <w:tcW w:w="9654" w:type="dxa"/>
            <w:shd w:val="clear" w:color="000000" w:fill="FFFFFF"/>
            <w:tcMar>
              <w:left w:w="34" w:type="dxa"/>
              <w:right w:w="34" w:type="dxa"/>
            </w:tcMar>
          </w:tcPr>
          <w:p w:rsidR="00A63537" w:rsidRDefault="00146C6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63537">
        <w:trPr>
          <w:trHeight w:hRule="exact" w:val="1830"/>
        </w:trPr>
        <w:tc>
          <w:tcPr>
            <w:tcW w:w="9654" w:type="dxa"/>
            <w:shd w:val="clear" w:color="000000" w:fill="FFFFFF"/>
            <w:tcMar>
              <w:left w:w="34" w:type="dxa"/>
              <w:right w:w="34" w:type="dxa"/>
            </w:tcMar>
          </w:tcPr>
          <w:p w:rsidR="00A63537" w:rsidRDefault="00A63537">
            <w:pPr>
              <w:spacing w:after="0" w:line="240" w:lineRule="auto"/>
              <w:jc w:val="both"/>
              <w:rPr>
                <w:sz w:val="24"/>
                <w:szCs w:val="24"/>
              </w:rPr>
            </w:pPr>
          </w:p>
          <w:p w:rsidR="00A63537" w:rsidRDefault="00146C6C">
            <w:pPr>
              <w:spacing w:after="0" w:line="240" w:lineRule="auto"/>
              <w:jc w:val="both"/>
              <w:rPr>
                <w:sz w:val="24"/>
                <w:szCs w:val="24"/>
              </w:rPr>
            </w:pPr>
            <w:r>
              <w:rPr>
                <w:rFonts w:ascii="Times New Roman" w:hAnsi="Times New Roman" w:cs="Times New Roman"/>
                <w:color w:val="000000"/>
                <w:sz w:val="24"/>
                <w:szCs w:val="24"/>
              </w:rPr>
              <w:t>Дисциплина К.М.02.03 «Вычислительные системы, сети и телекоммуникации  в рекламе и связях с общественностью» относится к обязательной части, является дисциплиной Блока &lt;не удалось определить&gt;. «&lt;не удалось определить&gt;». Модуль "Информационные технологии и системы в рекламе и связях с общественностью " основной профессиональной образовательной программы высшего образования - бакалавриат по</w:t>
            </w:r>
          </w:p>
        </w:tc>
      </w:tr>
    </w:tbl>
    <w:p w:rsidR="00A63537" w:rsidRDefault="00146C6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63537">
        <w:trPr>
          <w:trHeight w:hRule="exact" w:val="285"/>
        </w:trPr>
        <w:tc>
          <w:tcPr>
            <w:tcW w:w="9654" w:type="dxa"/>
            <w:gridSpan w:val="7"/>
            <w:shd w:val="clear" w:color="000000" w:fill="FFFFFF"/>
            <w:tcMar>
              <w:left w:w="34" w:type="dxa"/>
              <w:right w:w="34" w:type="dxa"/>
            </w:tcMar>
          </w:tcPr>
          <w:p w:rsidR="00A63537" w:rsidRDefault="00146C6C">
            <w:pPr>
              <w:spacing w:after="0" w:line="240" w:lineRule="auto"/>
              <w:jc w:val="both"/>
              <w:rPr>
                <w:sz w:val="24"/>
                <w:szCs w:val="24"/>
              </w:rPr>
            </w:pPr>
            <w:r>
              <w:rPr>
                <w:rFonts w:ascii="Times New Roman" w:hAnsi="Times New Roman" w:cs="Times New Roman"/>
                <w:color w:val="000000"/>
                <w:sz w:val="24"/>
                <w:szCs w:val="24"/>
              </w:rPr>
              <w:lastRenderedPageBreak/>
              <w:t>направлению подготовки 42.03.01 Реклама и связи с общественностью.</w:t>
            </w:r>
          </w:p>
        </w:tc>
      </w:tr>
      <w:tr w:rsidR="00A63537">
        <w:trPr>
          <w:trHeight w:hRule="exact" w:val="138"/>
        </w:trPr>
        <w:tc>
          <w:tcPr>
            <w:tcW w:w="3970" w:type="dxa"/>
          </w:tcPr>
          <w:p w:rsidR="00A63537" w:rsidRDefault="00A63537"/>
        </w:tc>
        <w:tc>
          <w:tcPr>
            <w:tcW w:w="1702" w:type="dxa"/>
          </w:tcPr>
          <w:p w:rsidR="00A63537" w:rsidRDefault="00A63537"/>
        </w:tc>
        <w:tc>
          <w:tcPr>
            <w:tcW w:w="1702" w:type="dxa"/>
          </w:tcPr>
          <w:p w:rsidR="00A63537" w:rsidRDefault="00A63537"/>
        </w:tc>
        <w:tc>
          <w:tcPr>
            <w:tcW w:w="426" w:type="dxa"/>
          </w:tcPr>
          <w:p w:rsidR="00A63537" w:rsidRDefault="00A63537"/>
        </w:tc>
        <w:tc>
          <w:tcPr>
            <w:tcW w:w="710" w:type="dxa"/>
          </w:tcPr>
          <w:p w:rsidR="00A63537" w:rsidRDefault="00A63537"/>
        </w:tc>
        <w:tc>
          <w:tcPr>
            <w:tcW w:w="143" w:type="dxa"/>
          </w:tcPr>
          <w:p w:rsidR="00A63537" w:rsidRDefault="00A63537"/>
        </w:tc>
        <w:tc>
          <w:tcPr>
            <w:tcW w:w="993" w:type="dxa"/>
          </w:tcPr>
          <w:p w:rsidR="00A63537" w:rsidRDefault="00A63537"/>
        </w:tc>
      </w:tr>
      <w:tr w:rsidR="00A6353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3537" w:rsidRDefault="00146C6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3537" w:rsidRDefault="00146C6C">
            <w:pPr>
              <w:spacing w:after="0" w:line="240" w:lineRule="auto"/>
              <w:jc w:val="center"/>
              <w:rPr>
                <w:sz w:val="24"/>
                <w:szCs w:val="24"/>
              </w:rPr>
            </w:pPr>
            <w:r>
              <w:rPr>
                <w:rFonts w:ascii="Times New Roman" w:hAnsi="Times New Roman" w:cs="Times New Roman"/>
                <w:color w:val="000000"/>
                <w:sz w:val="24"/>
                <w:szCs w:val="24"/>
              </w:rPr>
              <w:t>Коды</w:t>
            </w:r>
          </w:p>
          <w:p w:rsidR="00A63537" w:rsidRDefault="00146C6C">
            <w:pPr>
              <w:spacing w:after="0" w:line="240" w:lineRule="auto"/>
              <w:jc w:val="center"/>
              <w:rPr>
                <w:sz w:val="24"/>
                <w:szCs w:val="24"/>
              </w:rPr>
            </w:pPr>
            <w:r>
              <w:rPr>
                <w:rFonts w:ascii="Times New Roman" w:hAnsi="Times New Roman" w:cs="Times New Roman"/>
                <w:color w:val="000000"/>
                <w:sz w:val="24"/>
                <w:szCs w:val="24"/>
              </w:rPr>
              <w:t>форми-</w:t>
            </w:r>
          </w:p>
          <w:p w:rsidR="00A63537" w:rsidRDefault="00146C6C">
            <w:pPr>
              <w:spacing w:after="0" w:line="240" w:lineRule="auto"/>
              <w:jc w:val="center"/>
              <w:rPr>
                <w:sz w:val="24"/>
                <w:szCs w:val="24"/>
              </w:rPr>
            </w:pPr>
            <w:r>
              <w:rPr>
                <w:rFonts w:ascii="Times New Roman" w:hAnsi="Times New Roman" w:cs="Times New Roman"/>
                <w:color w:val="000000"/>
                <w:sz w:val="24"/>
                <w:szCs w:val="24"/>
              </w:rPr>
              <w:t>руемых</w:t>
            </w:r>
          </w:p>
          <w:p w:rsidR="00A63537" w:rsidRDefault="00146C6C">
            <w:pPr>
              <w:spacing w:after="0" w:line="240" w:lineRule="auto"/>
              <w:jc w:val="center"/>
              <w:rPr>
                <w:sz w:val="24"/>
                <w:szCs w:val="24"/>
              </w:rPr>
            </w:pPr>
            <w:r>
              <w:rPr>
                <w:rFonts w:ascii="Times New Roman" w:hAnsi="Times New Roman" w:cs="Times New Roman"/>
                <w:color w:val="000000"/>
                <w:sz w:val="24"/>
                <w:szCs w:val="24"/>
              </w:rPr>
              <w:t>компе-</w:t>
            </w:r>
          </w:p>
          <w:p w:rsidR="00A63537" w:rsidRDefault="00146C6C">
            <w:pPr>
              <w:spacing w:after="0" w:line="240" w:lineRule="auto"/>
              <w:jc w:val="center"/>
              <w:rPr>
                <w:sz w:val="24"/>
                <w:szCs w:val="24"/>
              </w:rPr>
            </w:pPr>
            <w:r>
              <w:rPr>
                <w:rFonts w:ascii="Times New Roman" w:hAnsi="Times New Roman" w:cs="Times New Roman"/>
                <w:color w:val="000000"/>
                <w:sz w:val="24"/>
                <w:szCs w:val="24"/>
              </w:rPr>
              <w:t>тенций</w:t>
            </w:r>
          </w:p>
        </w:tc>
      </w:tr>
      <w:tr w:rsidR="00A6353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3537" w:rsidRDefault="00146C6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3537" w:rsidRDefault="00A63537"/>
        </w:tc>
      </w:tr>
      <w:tr w:rsidR="00A6353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3537" w:rsidRDefault="00146C6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3537" w:rsidRDefault="00146C6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3537" w:rsidRDefault="00A63537"/>
        </w:tc>
      </w:tr>
      <w:tr w:rsidR="00A63537">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3537" w:rsidRDefault="00146C6C">
            <w:pPr>
              <w:spacing w:after="0" w:line="240" w:lineRule="auto"/>
              <w:jc w:val="center"/>
            </w:pPr>
            <w:r>
              <w:rPr>
                <w:rFonts w:ascii="Times New Roman" w:hAnsi="Times New Roman" w:cs="Times New Roman"/>
                <w:color w:val="000000"/>
              </w:rPr>
              <w:t>Компьютерные технологии  в рекламе и связях с общественностью</w:t>
            </w:r>
          </w:p>
          <w:p w:rsidR="00A63537" w:rsidRDefault="00146C6C">
            <w:pPr>
              <w:spacing w:after="0" w:line="240" w:lineRule="auto"/>
              <w:jc w:val="center"/>
            </w:pPr>
            <w:r>
              <w:rPr>
                <w:rFonts w:ascii="Times New Roman" w:hAnsi="Times New Roman" w:cs="Times New Roman"/>
                <w:color w:val="000000"/>
              </w:rPr>
              <w:t>Информационные технологии и базы данных в прикладных коммуникациях</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3537" w:rsidRDefault="00146C6C">
            <w:pPr>
              <w:spacing w:after="0" w:line="240" w:lineRule="auto"/>
              <w:jc w:val="center"/>
            </w:pPr>
            <w:r>
              <w:rPr>
                <w:rFonts w:ascii="Times New Roman" w:hAnsi="Times New Roman" w:cs="Times New Roman"/>
                <w:color w:val="000000"/>
              </w:rPr>
              <w:t>Проектирование и разработка сайтов</w:t>
            </w:r>
          </w:p>
          <w:p w:rsidR="00A63537" w:rsidRDefault="00146C6C">
            <w:pPr>
              <w:spacing w:after="0" w:line="240" w:lineRule="auto"/>
              <w:jc w:val="center"/>
            </w:pPr>
            <w:r>
              <w:rPr>
                <w:rFonts w:ascii="Times New Roman" w:hAnsi="Times New Roman" w:cs="Times New Roman"/>
                <w:color w:val="000000"/>
              </w:rPr>
              <w:t>Модуль "Информационно-аналитические технологии в рекламе и связях с общественностью"</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3537" w:rsidRDefault="00146C6C">
            <w:pPr>
              <w:spacing w:after="0" w:line="240" w:lineRule="auto"/>
              <w:jc w:val="center"/>
              <w:rPr>
                <w:sz w:val="24"/>
                <w:szCs w:val="24"/>
              </w:rPr>
            </w:pPr>
            <w:r>
              <w:rPr>
                <w:rFonts w:ascii="Times New Roman" w:hAnsi="Times New Roman" w:cs="Times New Roman"/>
                <w:color w:val="000000"/>
                <w:sz w:val="24"/>
                <w:szCs w:val="24"/>
              </w:rPr>
              <w:t>ПК-4, ПК-6</w:t>
            </w:r>
          </w:p>
        </w:tc>
      </w:tr>
      <w:tr w:rsidR="00A63537">
        <w:trPr>
          <w:trHeight w:hRule="exact" w:val="138"/>
        </w:trPr>
        <w:tc>
          <w:tcPr>
            <w:tcW w:w="3970" w:type="dxa"/>
          </w:tcPr>
          <w:p w:rsidR="00A63537" w:rsidRDefault="00A63537"/>
        </w:tc>
        <w:tc>
          <w:tcPr>
            <w:tcW w:w="1702" w:type="dxa"/>
          </w:tcPr>
          <w:p w:rsidR="00A63537" w:rsidRDefault="00A63537"/>
        </w:tc>
        <w:tc>
          <w:tcPr>
            <w:tcW w:w="1702" w:type="dxa"/>
          </w:tcPr>
          <w:p w:rsidR="00A63537" w:rsidRDefault="00A63537"/>
        </w:tc>
        <w:tc>
          <w:tcPr>
            <w:tcW w:w="426" w:type="dxa"/>
          </w:tcPr>
          <w:p w:rsidR="00A63537" w:rsidRDefault="00A63537"/>
        </w:tc>
        <w:tc>
          <w:tcPr>
            <w:tcW w:w="710" w:type="dxa"/>
          </w:tcPr>
          <w:p w:rsidR="00A63537" w:rsidRDefault="00A63537"/>
        </w:tc>
        <w:tc>
          <w:tcPr>
            <w:tcW w:w="143" w:type="dxa"/>
          </w:tcPr>
          <w:p w:rsidR="00A63537" w:rsidRDefault="00A63537"/>
        </w:tc>
        <w:tc>
          <w:tcPr>
            <w:tcW w:w="993" w:type="dxa"/>
          </w:tcPr>
          <w:p w:rsidR="00A63537" w:rsidRDefault="00A63537"/>
        </w:tc>
      </w:tr>
      <w:tr w:rsidR="00A63537">
        <w:trPr>
          <w:trHeight w:hRule="exact" w:val="1125"/>
        </w:trPr>
        <w:tc>
          <w:tcPr>
            <w:tcW w:w="9654" w:type="dxa"/>
            <w:gridSpan w:val="7"/>
            <w:shd w:val="clear" w:color="000000" w:fill="FFFFFF"/>
            <w:tcMar>
              <w:left w:w="34" w:type="dxa"/>
              <w:right w:w="34" w:type="dxa"/>
            </w:tcMar>
          </w:tcPr>
          <w:p w:rsidR="00A63537" w:rsidRDefault="00146C6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63537">
        <w:trPr>
          <w:trHeight w:hRule="exact" w:val="585"/>
        </w:trPr>
        <w:tc>
          <w:tcPr>
            <w:tcW w:w="9654" w:type="dxa"/>
            <w:gridSpan w:val="7"/>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A63537" w:rsidRDefault="00146C6C">
            <w:pPr>
              <w:spacing w:after="0" w:line="240" w:lineRule="auto"/>
              <w:jc w:val="center"/>
              <w:rPr>
                <w:sz w:val="24"/>
                <w:szCs w:val="24"/>
              </w:rPr>
            </w:pPr>
            <w:r>
              <w:rPr>
                <w:rFonts w:ascii="Times New Roman" w:hAnsi="Times New Roman" w:cs="Times New Roman"/>
                <w:color w:val="000000"/>
                <w:sz w:val="24"/>
                <w:szCs w:val="24"/>
              </w:rPr>
              <w:t>Из них:</w:t>
            </w:r>
          </w:p>
        </w:tc>
      </w:tr>
      <w:tr w:rsidR="00A63537">
        <w:trPr>
          <w:trHeight w:hRule="exact" w:val="138"/>
        </w:trPr>
        <w:tc>
          <w:tcPr>
            <w:tcW w:w="3970" w:type="dxa"/>
          </w:tcPr>
          <w:p w:rsidR="00A63537" w:rsidRDefault="00A63537"/>
        </w:tc>
        <w:tc>
          <w:tcPr>
            <w:tcW w:w="1702" w:type="dxa"/>
          </w:tcPr>
          <w:p w:rsidR="00A63537" w:rsidRDefault="00A63537"/>
        </w:tc>
        <w:tc>
          <w:tcPr>
            <w:tcW w:w="1702" w:type="dxa"/>
          </w:tcPr>
          <w:p w:rsidR="00A63537" w:rsidRDefault="00A63537"/>
        </w:tc>
        <w:tc>
          <w:tcPr>
            <w:tcW w:w="426" w:type="dxa"/>
          </w:tcPr>
          <w:p w:rsidR="00A63537" w:rsidRDefault="00A63537"/>
        </w:tc>
        <w:tc>
          <w:tcPr>
            <w:tcW w:w="710" w:type="dxa"/>
          </w:tcPr>
          <w:p w:rsidR="00A63537" w:rsidRDefault="00A63537"/>
        </w:tc>
        <w:tc>
          <w:tcPr>
            <w:tcW w:w="143" w:type="dxa"/>
          </w:tcPr>
          <w:p w:rsidR="00A63537" w:rsidRDefault="00A63537"/>
        </w:tc>
        <w:tc>
          <w:tcPr>
            <w:tcW w:w="993" w:type="dxa"/>
          </w:tcPr>
          <w:p w:rsidR="00A63537" w:rsidRDefault="00A63537"/>
        </w:tc>
      </w:tr>
      <w:tr w:rsidR="00A635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36</w:t>
            </w:r>
          </w:p>
        </w:tc>
      </w:tr>
      <w:tr w:rsidR="00A635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18</w:t>
            </w:r>
          </w:p>
        </w:tc>
      </w:tr>
      <w:tr w:rsidR="00A635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0</w:t>
            </w:r>
          </w:p>
        </w:tc>
      </w:tr>
      <w:tr w:rsidR="00A635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18</w:t>
            </w:r>
          </w:p>
        </w:tc>
      </w:tr>
      <w:tr w:rsidR="00A635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0</w:t>
            </w:r>
          </w:p>
        </w:tc>
      </w:tr>
      <w:tr w:rsidR="00A635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34</w:t>
            </w:r>
          </w:p>
        </w:tc>
      </w:tr>
      <w:tr w:rsidR="00A635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36</w:t>
            </w:r>
          </w:p>
        </w:tc>
      </w:tr>
      <w:tr w:rsidR="00A635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экзамены 5</w:t>
            </w:r>
          </w:p>
        </w:tc>
      </w:tr>
      <w:tr w:rsidR="00A63537">
        <w:trPr>
          <w:trHeight w:hRule="exact" w:val="138"/>
        </w:trPr>
        <w:tc>
          <w:tcPr>
            <w:tcW w:w="3970" w:type="dxa"/>
          </w:tcPr>
          <w:p w:rsidR="00A63537" w:rsidRDefault="00A63537"/>
        </w:tc>
        <w:tc>
          <w:tcPr>
            <w:tcW w:w="1702" w:type="dxa"/>
          </w:tcPr>
          <w:p w:rsidR="00A63537" w:rsidRDefault="00A63537"/>
        </w:tc>
        <w:tc>
          <w:tcPr>
            <w:tcW w:w="1702" w:type="dxa"/>
          </w:tcPr>
          <w:p w:rsidR="00A63537" w:rsidRDefault="00A63537"/>
        </w:tc>
        <w:tc>
          <w:tcPr>
            <w:tcW w:w="426" w:type="dxa"/>
          </w:tcPr>
          <w:p w:rsidR="00A63537" w:rsidRDefault="00A63537"/>
        </w:tc>
        <w:tc>
          <w:tcPr>
            <w:tcW w:w="710" w:type="dxa"/>
          </w:tcPr>
          <w:p w:rsidR="00A63537" w:rsidRDefault="00A63537"/>
        </w:tc>
        <w:tc>
          <w:tcPr>
            <w:tcW w:w="143" w:type="dxa"/>
          </w:tcPr>
          <w:p w:rsidR="00A63537" w:rsidRDefault="00A63537"/>
        </w:tc>
        <w:tc>
          <w:tcPr>
            <w:tcW w:w="993" w:type="dxa"/>
          </w:tcPr>
          <w:p w:rsidR="00A63537" w:rsidRDefault="00A63537"/>
        </w:tc>
      </w:tr>
      <w:tr w:rsidR="00A63537">
        <w:trPr>
          <w:trHeight w:hRule="exact" w:val="1666"/>
        </w:trPr>
        <w:tc>
          <w:tcPr>
            <w:tcW w:w="9654" w:type="dxa"/>
            <w:gridSpan w:val="7"/>
            <w:shd w:val="clear" w:color="000000" w:fill="FFFFFF"/>
            <w:tcMar>
              <w:left w:w="34" w:type="dxa"/>
              <w:right w:w="34" w:type="dxa"/>
            </w:tcMar>
          </w:tcPr>
          <w:p w:rsidR="00A63537" w:rsidRDefault="00A63537">
            <w:pPr>
              <w:spacing w:after="0" w:line="240" w:lineRule="auto"/>
              <w:jc w:val="center"/>
              <w:rPr>
                <w:sz w:val="24"/>
                <w:szCs w:val="24"/>
              </w:rPr>
            </w:pPr>
          </w:p>
          <w:p w:rsidR="00A63537" w:rsidRDefault="00146C6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63537" w:rsidRDefault="00A63537">
            <w:pPr>
              <w:spacing w:after="0" w:line="240" w:lineRule="auto"/>
              <w:jc w:val="center"/>
              <w:rPr>
                <w:sz w:val="24"/>
                <w:szCs w:val="24"/>
              </w:rPr>
            </w:pPr>
          </w:p>
          <w:p w:rsidR="00A63537" w:rsidRDefault="00146C6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63537">
        <w:trPr>
          <w:trHeight w:hRule="exact" w:val="416"/>
        </w:trPr>
        <w:tc>
          <w:tcPr>
            <w:tcW w:w="3970" w:type="dxa"/>
          </w:tcPr>
          <w:p w:rsidR="00A63537" w:rsidRDefault="00A63537"/>
        </w:tc>
        <w:tc>
          <w:tcPr>
            <w:tcW w:w="1702" w:type="dxa"/>
          </w:tcPr>
          <w:p w:rsidR="00A63537" w:rsidRDefault="00A63537"/>
        </w:tc>
        <w:tc>
          <w:tcPr>
            <w:tcW w:w="1702" w:type="dxa"/>
          </w:tcPr>
          <w:p w:rsidR="00A63537" w:rsidRDefault="00A63537"/>
        </w:tc>
        <w:tc>
          <w:tcPr>
            <w:tcW w:w="426" w:type="dxa"/>
          </w:tcPr>
          <w:p w:rsidR="00A63537" w:rsidRDefault="00A63537"/>
        </w:tc>
        <w:tc>
          <w:tcPr>
            <w:tcW w:w="710" w:type="dxa"/>
          </w:tcPr>
          <w:p w:rsidR="00A63537" w:rsidRDefault="00A63537"/>
        </w:tc>
        <w:tc>
          <w:tcPr>
            <w:tcW w:w="143" w:type="dxa"/>
          </w:tcPr>
          <w:p w:rsidR="00A63537" w:rsidRDefault="00A63537"/>
        </w:tc>
        <w:tc>
          <w:tcPr>
            <w:tcW w:w="993" w:type="dxa"/>
          </w:tcPr>
          <w:p w:rsidR="00A63537" w:rsidRDefault="00A63537"/>
        </w:tc>
      </w:tr>
      <w:tr w:rsidR="00A6353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3537" w:rsidRDefault="00146C6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3537" w:rsidRDefault="00146C6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3537" w:rsidRDefault="00146C6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3537" w:rsidRDefault="00146C6C">
            <w:pPr>
              <w:spacing w:after="0" w:line="240" w:lineRule="auto"/>
              <w:jc w:val="center"/>
              <w:rPr>
                <w:sz w:val="24"/>
                <w:szCs w:val="24"/>
              </w:rPr>
            </w:pPr>
            <w:r>
              <w:rPr>
                <w:rFonts w:ascii="Times New Roman" w:hAnsi="Times New Roman" w:cs="Times New Roman"/>
                <w:color w:val="000000"/>
                <w:sz w:val="24"/>
                <w:szCs w:val="24"/>
              </w:rPr>
              <w:t>Часов</w:t>
            </w:r>
          </w:p>
        </w:tc>
      </w:tr>
      <w:tr w:rsidR="00A6353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3537" w:rsidRDefault="00146C6C">
            <w:pPr>
              <w:spacing w:after="0" w:line="240" w:lineRule="auto"/>
              <w:rPr>
                <w:sz w:val="24"/>
                <w:szCs w:val="24"/>
              </w:rPr>
            </w:pPr>
            <w:r>
              <w:rPr>
                <w:rFonts w:ascii="Times New Roman" w:hAnsi="Times New Roman" w:cs="Times New Roman"/>
                <w:b/>
                <w:color w:val="000000"/>
                <w:sz w:val="24"/>
                <w:szCs w:val="24"/>
              </w:rPr>
              <w:t>Введение в дисциплину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3537" w:rsidRDefault="00A6353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3537" w:rsidRDefault="00A6353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3537" w:rsidRDefault="00A63537"/>
        </w:tc>
      </w:tr>
      <w:tr w:rsidR="00A6353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rPr>
                <w:sz w:val="24"/>
                <w:szCs w:val="24"/>
              </w:rPr>
            </w:pPr>
            <w:r>
              <w:rPr>
                <w:rFonts w:ascii="Times New Roman" w:hAnsi="Times New Roman" w:cs="Times New Roman"/>
                <w:color w:val="000000"/>
                <w:sz w:val="24"/>
                <w:szCs w:val="24"/>
              </w:rPr>
              <w:t>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2</w:t>
            </w:r>
          </w:p>
        </w:tc>
      </w:tr>
      <w:tr w:rsidR="00A6353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rPr>
                <w:sz w:val="24"/>
                <w:szCs w:val="24"/>
              </w:rPr>
            </w:pPr>
            <w:r>
              <w:rPr>
                <w:rFonts w:ascii="Times New Roman" w:hAnsi="Times New Roman" w:cs="Times New Roman"/>
                <w:color w:val="000000"/>
                <w:sz w:val="24"/>
                <w:szCs w:val="24"/>
              </w:rPr>
              <w:t>Круглый стол. Представление информации в памяти 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2</w:t>
            </w:r>
          </w:p>
        </w:tc>
      </w:tr>
      <w:tr w:rsidR="00A6353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4</w:t>
            </w:r>
          </w:p>
        </w:tc>
      </w:tr>
      <w:tr w:rsidR="00A6353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3537" w:rsidRDefault="00146C6C">
            <w:pPr>
              <w:spacing w:after="0" w:line="240" w:lineRule="auto"/>
              <w:rPr>
                <w:sz w:val="24"/>
                <w:szCs w:val="24"/>
              </w:rPr>
            </w:pPr>
            <w:r>
              <w:rPr>
                <w:rFonts w:ascii="Times New Roman" w:hAnsi="Times New Roman" w:cs="Times New Roman"/>
                <w:b/>
                <w:color w:val="000000"/>
                <w:sz w:val="24"/>
                <w:szCs w:val="24"/>
              </w:rPr>
              <w:t>Принципы построения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3537" w:rsidRDefault="00A6353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3537" w:rsidRDefault="00A6353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3537" w:rsidRDefault="00A63537"/>
        </w:tc>
      </w:tr>
      <w:tr w:rsidR="00A63537">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rPr>
                <w:sz w:val="24"/>
                <w:szCs w:val="24"/>
              </w:rPr>
            </w:pPr>
            <w:r>
              <w:rPr>
                <w:rFonts w:ascii="Times New Roman" w:hAnsi="Times New Roman" w:cs="Times New Roman"/>
                <w:color w:val="000000"/>
                <w:sz w:val="24"/>
                <w:szCs w:val="24"/>
              </w:rPr>
              <w:t>Состояние и тенденции развития вычислительной техники. Общая характеристика и области применения 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2</w:t>
            </w:r>
          </w:p>
        </w:tc>
      </w:tr>
      <w:tr w:rsidR="00A6353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rPr>
                <w:sz w:val="24"/>
                <w:szCs w:val="24"/>
              </w:rPr>
            </w:pPr>
            <w:r>
              <w:rPr>
                <w:rFonts w:ascii="Times New Roman" w:hAnsi="Times New Roman" w:cs="Times New Roman"/>
                <w:color w:val="000000"/>
                <w:sz w:val="24"/>
                <w:szCs w:val="24"/>
              </w:rPr>
              <w:t>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2</w:t>
            </w:r>
          </w:p>
        </w:tc>
      </w:tr>
      <w:tr w:rsidR="00A6353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rPr>
                <w:sz w:val="24"/>
                <w:szCs w:val="24"/>
              </w:rPr>
            </w:pPr>
            <w:r>
              <w:rPr>
                <w:rFonts w:ascii="Times New Roman" w:hAnsi="Times New Roman" w:cs="Times New Roman"/>
                <w:color w:val="000000"/>
                <w:sz w:val="24"/>
                <w:szCs w:val="24"/>
              </w:rPr>
              <w:t>Круглый стол. Распределенные вычислительные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2</w:t>
            </w:r>
          </w:p>
        </w:tc>
      </w:tr>
      <w:tr w:rsidR="00A6353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6</w:t>
            </w:r>
          </w:p>
        </w:tc>
      </w:tr>
      <w:tr w:rsidR="00A6353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3537" w:rsidRDefault="00146C6C">
            <w:pPr>
              <w:spacing w:after="0" w:line="240" w:lineRule="auto"/>
              <w:rPr>
                <w:sz w:val="24"/>
                <w:szCs w:val="24"/>
              </w:rPr>
            </w:pPr>
            <w:r>
              <w:rPr>
                <w:rFonts w:ascii="Times New Roman" w:hAnsi="Times New Roman" w:cs="Times New Roman"/>
                <w:b/>
                <w:color w:val="000000"/>
                <w:sz w:val="24"/>
                <w:szCs w:val="24"/>
              </w:rPr>
              <w:t>Функциональная и структурная организация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3537" w:rsidRDefault="00A6353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3537" w:rsidRDefault="00A6353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3537" w:rsidRDefault="00A63537"/>
        </w:tc>
      </w:tr>
      <w:tr w:rsidR="00A63537">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rPr>
                <w:sz w:val="24"/>
                <w:szCs w:val="24"/>
              </w:rPr>
            </w:pPr>
            <w:r>
              <w:rPr>
                <w:rFonts w:ascii="Times New Roman" w:hAnsi="Times New Roman" w:cs="Times New Roman"/>
                <w:color w:val="000000"/>
                <w:sz w:val="24"/>
                <w:szCs w:val="24"/>
              </w:rPr>
              <w:t>Принцип программного управления работой ЭВМ. Классическая структурная схема ЭВМ. Состав и назначение основных устройств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2</w:t>
            </w:r>
          </w:p>
        </w:tc>
      </w:tr>
    </w:tbl>
    <w:p w:rsidR="00A63537" w:rsidRDefault="00146C6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6353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rPr>
                <w:sz w:val="24"/>
                <w:szCs w:val="24"/>
              </w:rPr>
            </w:pPr>
            <w:r>
              <w:rPr>
                <w:rFonts w:ascii="Times New Roman" w:hAnsi="Times New Roman" w:cs="Times New Roman"/>
                <w:color w:val="000000"/>
                <w:sz w:val="24"/>
                <w:szCs w:val="24"/>
              </w:rPr>
              <w:lastRenderedPageBreak/>
              <w:t>Модульность построения. Интерфейсы. Центральные устройства персональных 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2</w:t>
            </w:r>
          </w:p>
        </w:tc>
      </w:tr>
      <w:tr w:rsidR="00A6353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rPr>
                <w:sz w:val="24"/>
                <w:szCs w:val="24"/>
              </w:rPr>
            </w:pPr>
            <w:r>
              <w:rPr>
                <w:rFonts w:ascii="Times New Roman" w:hAnsi="Times New Roman" w:cs="Times New Roman"/>
                <w:color w:val="000000"/>
                <w:sz w:val="24"/>
                <w:szCs w:val="24"/>
              </w:rPr>
              <w:t>Круглый стол. Система прерываний персонального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2</w:t>
            </w:r>
          </w:p>
        </w:tc>
      </w:tr>
      <w:tr w:rsidR="00A635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6</w:t>
            </w:r>
          </w:p>
        </w:tc>
      </w:tr>
      <w:tr w:rsidR="00A6353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3537" w:rsidRDefault="00146C6C">
            <w:pPr>
              <w:spacing w:after="0" w:line="240" w:lineRule="auto"/>
              <w:rPr>
                <w:sz w:val="24"/>
                <w:szCs w:val="24"/>
              </w:rPr>
            </w:pPr>
            <w:r>
              <w:rPr>
                <w:rFonts w:ascii="Times New Roman" w:hAnsi="Times New Roman" w:cs="Times New Roman"/>
                <w:b/>
                <w:color w:val="000000"/>
                <w:sz w:val="24"/>
                <w:szCs w:val="24"/>
              </w:rPr>
              <w:t>Программное обеспечение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3537" w:rsidRDefault="00A6353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3537" w:rsidRDefault="00A6353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3537" w:rsidRDefault="00A63537"/>
        </w:tc>
      </w:tr>
      <w:tr w:rsidR="00A635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rPr>
                <w:sz w:val="24"/>
                <w:szCs w:val="24"/>
              </w:rPr>
            </w:pPr>
            <w:r>
              <w:rPr>
                <w:rFonts w:ascii="Times New Roman" w:hAnsi="Times New Roman" w:cs="Times New Roman"/>
                <w:color w:val="000000"/>
                <w:sz w:val="24"/>
                <w:szCs w:val="24"/>
              </w:rPr>
              <w:t>Системное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2</w:t>
            </w:r>
          </w:p>
        </w:tc>
      </w:tr>
      <w:tr w:rsidR="00A635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rPr>
                <w:sz w:val="24"/>
                <w:szCs w:val="24"/>
              </w:rPr>
            </w:pPr>
            <w:r>
              <w:rPr>
                <w:rFonts w:ascii="Times New Roman" w:hAnsi="Times New Roman" w:cs="Times New Roman"/>
                <w:color w:val="000000"/>
                <w:sz w:val="24"/>
                <w:szCs w:val="24"/>
              </w:rPr>
              <w:t>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2</w:t>
            </w:r>
          </w:p>
        </w:tc>
      </w:tr>
      <w:tr w:rsidR="00A6353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rPr>
                <w:sz w:val="24"/>
                <w:szCs w:val="24"/>
              </w:rPr>
            </w:pPr>
            <w:r>
              <w:rPr>
                <w:rFonts w:ascii="Times New Roman" w:hAnsi="Times New Roman" w:cs="Times New Roman"/>
                <w:color w:val="000000"/>
                <w:sz w:val="24"/>
                <w:szCs w:val="24"/>
              </w:rPr>
              <w:t>Изучение сетевых средств операционной системы MS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2</w:t>
            </w:r>
          </w:p>
        </w:tc>
      </w:tr>
      <w:tr w:rsidR="00A635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8</w:t>
            </w:r>
          </w:p>
        </w:tc>
      </w:tr>
      <w:tr w:rsidR="00A6353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3537" w:rsidRDefault="00146C6C">
            <w:pPr>
              <w:spacing w:after="0" w:line="240" w:lineRule="auto"/>
              <w:rPr>
                <w:sz w:val="24"/>
                <w:szCs w:val="24"/>
              </w:rPr>
            </w:pPr>
            <w:r>
              <w:rPr>
                <w:rFonts w:ascii="Times New Roman" w:hAnsi="Times New Roman" w:cs="Times New Roman"/>
                <w:b/>
                <w:color w:val="000000"/>
                <w:sz w:val="24"/>
                <w:szCs w:val="24"/>
              </w:rPr>
              <w:t>Телекоммуникационные системы в корпоративных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3537" w:rsidRDefault="00A6353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3537" w:rsidRDefault="00A6353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3537" w:rsidRDefault="00A63537"/>
        </w:tc>
      </w:tr>
      <w:tr w:rsidR="00A6353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rPr>
                <w:sz w:val="24"/>
                <w:szCs w:val="24"/>
              </w:rPr>
            </w:pPr>
            <w:r>
              <w:rPr>
                <w:rFonts w:ascii="Times New Roman" w:hAnsi="Times New Roman" w:cs="Times New Roman"/>
                <w:color w:val="000000"/>
                <w:sz w:val="24"/>
                <w:szCs w:val="24"/>
              </w:rPr>
              <w:t>Архитектура вычислительных сетей. Структура и характеристики телекоммуникационных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2</w:t>
            </w:r>
          </w:p>
        </w:tc>
      </w:tr>
      <w:tr w:rsidR="00A6353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rPr>
                <w:sz w:val="24"/>
                <w:szCs w:val="24"/>
              </w:rPr>
            </w:pPr>
            <w:r>
              <w:rPr>
                <w:rFonts w:ascii="Times New Roman" w:hAnsi="Times New Roman" w:cs="Times New Roman"/>
                <w:color w:val="000000"/>
                <w:sz w:val="24"/>
                <w:szCs w:val="24"/>
              </w:rPr>
              <w:t>Коммутация и маршрутизация в сетях. Локальные вычислительные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2</w:t>
            </w:r>
          </w:p>
        </w:tc>
      </w:tr>
      <w:tr w:rsidR="00A6353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rPr>
                <w:sz w:val="24"/>
                <w:szCs w:val="24"/>
              </w:rPr>
            </w:pPr>
            <w:r>
              <w:rPr>
                <w:rFonts w:ascii="Times New Roman" w:hAnsi="Times New Roman" w:cs="Times New Roman"/>
                <w:color w:val="000000"/>
                <w:sz w:val="24"/>
                <w:szCs w:val="24"/>
              </w:rPr>
              <w:t>Основы IP — адресации. Классы сетей и структура адресов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2</w:t>
            </w:r>
          </w:p>
        </w:tc>
      </w:tr>
      <w:tr w:rsidR="00A635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rPr>
                <w:sz w:val="24"/>
                <w:szCs w:val="24"/>
              </w:rPr>
            </w:pPr>
            <w:r>
              <w:rPr>
                <w:rFonts w:ascii="Times New Roman" w:hAnsi="Times New Roman" w:cs="Times New Roman"/>
                <w:color w:val="000000"/>
                <w:sz w:val="24"/>
                <w:szCs w:val="24"/>
              </w:rPr>
              <w:t>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2</w:t>
            </w:r>
          </w:p>
        </w:tc>
      </w:tr>
      <w:tr w:rsidR="00A635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rPr>
                <w:sz w:val="24"/>
                <w:szCs w:val="24"/>
              </w:rPr>
            </w:pPr>
            <w:r>
              <w:rPr>
                <w:rFonts w:ascii="Times New Roman" w:hAnsi="Times New Roman" w:cs="Times New Roman"/>
                <w:color w:val="000000"/>
                <w:sz w:val="24"/>
                <w:szCs w:val="24"/>
              </w:rPr>
              <w:t>Проектирование локальной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2</w:t>
            </w:r>
          </w:p>
        </w:tc>
      </w:tr>
      <w:tr w:rsidR="00A635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8</w:t>
            </w:r>
          </w:p>
        </w:tc>
      </w:tr>
      <w:tr w:rsidR="00A6353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3537" w:rsidRDefault="00146C6C">
            <w:pPr>
              <w:spacing w:after="0" w:line="240" w:lineRule="auto"/>
              <w:rPr>
                <w:sz w:val="24"/>
                <w:szCs w:val="24"/>
              </w:rPr>
            </w:pPr>
            <w:r>
              <w:rPr>
                <w:rFonts w:ascii="Times New Roman" w:hAnsi="Times New Roman" w:cs="Times New Roman"/>
                <w:b/>
                <w:color w:val="000000"/>
                <w:sz w:val="24"/>
                <w:szCs w:val="24"/>
              </w:rPr>
              <w:t>Заключение. Перспективы развития вычислительных систем и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3537" w:rsidRDefault="00A6353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3537" w:rsidRDefault="00A6353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3537" w:rsidRDefault="00A63537"/>
        </w:tc>
      </w:tr>
      <w:tr w:rsidR="00A635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rPr>
                <w:sz w:val="24"/>
                <w:szCs w:val="24"/>
              </w:rPr>
            </w:pPr>
            <w:r>
              <w:rPr>
                <w:rFonts w:ascii="Times New Roman" w:hAnsi="Times New Roman" w:cs="Times New Roman"/>
                <w:color w:val="000000"/>
                <w:sz w:val="24"/>
                <w:szCs w:val="24"/>
              </w:rPr>
              <w:t>Перспективы развития сетей и ТКС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2</w:t>
            </w:r>
          </w:p>
        </w:tc>
      </w:tr>
      <w:tr w:rsidR="00A6353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rPr>
                <w:sz w:val="24"/>
                <w:szCs w:val="24"/>
              </w:rPr>
            </w:pPr>
            <w:r>
              <w:rPr>
                <w:rFonts w:ascii="Times New Roman" w:hAnsi="Times New Roman" w:cs="Times New Roman"/>
                <w:color w:val="000000"/>
                <w:sz w:val="24"/>
                <w:szCs w:val="24"/>
              </w:rPr>
              <w:t>Круглый стол. Современные тенденции развития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2</w:t>
            </w:r>
          </w:p>
        </w:tc>
      </w:tr>
      <w:tr w:rsidR="00A635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2</w:t>
            </w:r>
          </w:p>
        </w:tc>
      </w:tr>
      <w:tr w:rsidR="00A635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A6353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36</w:t>
            </w:r>
          </w:p>
        </w:tc>
      </w:tr>
      <w:tr w:rsidR="00A635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A6353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2</w:t>
            </w:r>
          </w:p>
        </w:tc>
      </w:tr>
      <w:tr w:rsidR="00A6353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A6353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A6353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color w:val="000000"/>
                <w:sz w:val="24"/>
                <w:szCs w:val="24"/>
              </w:rPr>
              <w:t>108</w:t>
            </w:r>
          </w:p>
        </w:tc>
      </w:tr>
      <w:tr w:rsidR="00A63537">
        <w:trPr>
          <w:trHeight w:hRule="exact" w:val="5912"/>
        </w:trPr>
        <w:tc>
          <w:tcPr>
            <w:tcW w:w="9654" w:type="dxa"/>
            <w:gridSpan w:val="4"/>
            <w:shd w:val="clear" w:color="000000" w:fill="FFFFFF"/>
            <w:tcMar>
              <w:left w:w="34" w:type="dxa"/>
              <w:right w:w="34" w:type="dxa"/>
            </w:tcMar>
          </w:tcPr>
          <w:p w:rsidR="00A63537" w:rsidRDefault="00A63537">
            <w:pPr>
              <w:spacing w:after="0" w:line="240" w:lineRule="auto"/>
              <w:jc w:val="both"/>
              <w:rPr>
                <w:sz w:val="20"/>
                <w:szCs w:val="20"/>
              </w:rPr>
            </w:pPr>
          </w:p>
          <w:p w:rsidR="00A63537" w:rsidRDefault="00146C6C">
            <w:pPr>
              <w:spacing w:after="0" w:line="240" w:lineRule="auto"/>
              <w:jc w:val="both"/>
              <w:rPr>
                <w:sz w:val="20"/>
                <w:szCs w:val="20"/>
              </w:rPr>
            </w:pPr>
            <w:r>
              <w:rPr>
                <w:rFonts w:ascii="Times New Roman" w:hAnsi="Times New Roman" w:cs="Times New Roman"/>
                <w:color w:val="000000"/>
                <w:sz w:val="20"/>
                <w:szCs w:val="20"/>
              </w:rPr>
              <w:t>* Примечания:</w:t>
            </w:r>
          </w:p>
          <w:p w:rsidR="00A63537" w:rsidRDefault="00146C6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63537" w:rsidRDefault="00146C6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63537" w:rsidRDefault="00146C6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63537" w:rsidRDefault="00146C6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w:t>
            </w:r>
          </w:p>
        </w:tc>
      </w:tr>
    </w:tbl>
    <w:p w:rsidR="00A63537" w:rsidRDefault="00146C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3537">
        <w:trPr>
          <w:trHeight w:hRule="exact" w:val="11959"/>
        </w:trPr>
        <w:tc>
          <w:tcPr>
            <w:tcW w:w="9654" w:type="dxa"/>
            <w:shd w:val="clear" w:color="000000" w:fill="FFFFFF"/>
            <w:tcMar>
              <w:left w:w="34" w:type="dxa"/>
              <w:right w:w="34" w:type="dxa"/>
            </w:tcMar>
          </w:tcPr>
          <w:p w:rsidR="00A63537" w:rsidRDefault="00146C6C">
            <w:pPr>
              <w:spacing w:after="0" w:line="240" w:lineRule="auto"/>
              <w:jc w:val="both"/>
              <w:rPr>
                <w:sz w:val="20"/>
                <w:szCs w:val="20"/>
              </w:rPr>
            </w:pPr>
            <w:r>
              <w:rPr>
                <w:rFonts w:ascii="Times New Roman" w:hAnsi="Times New Roman" w:cs="Times New Roman"/>
                <w:color w:val="000000"/>
                <w:sz w:val="20"/>
                <w:szCs w:val="20"/>
              </w:rPr>
              <w:lastRenderedPageBreak/>
              <w:t>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63537" w:rsidRDefault="00146C6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63537" w:rsidRDefault="00146C6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63537" w:rsidRDefault="00146C6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63537" w:rsidRDefault="00146C6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63537">
        <w:trPr>
          <w:trHeight w:hRule="exact" w:val="585"/>
        </w:trPr>
        <w:tc>
          <w:tcPr>
            <w:tcW w:w="9654" w:type="dxa"/>
            <w:shd w:val="clear" w:color="000000" w:fill="FFFFFF"/>
            <w:tcMar>
              <w:left w:w="34" w:type="dxa"/>
              <w:right w:w="34" w:type="dxa"/>
            </w:tcMar>
          </w:tcPr>
          <w:p w:rsidR="00A63537" w:rsidRDefault="00A63537">
            <w:pPr>
              <w:spacing w:after="0" w:line="240" w:lineRule="auto"/>
              <w:rPr>
                <w:sz w:val="24"/>
                <w:szCs w:val="24"/>
              </w:rPr>
            </w:pPr>
          </w:p>
          <w:p w:rsidR="00A63537" w:rsidRDefault="00146C6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63537">
        <w:trPr>
          <w:trHeight w:hRule="exact" w:val="277"/>
        </w:trPr>
        <w:tc>
          <w:tcPr>
            <w:tcW w:w="9654" w:type="dxa"/>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63537">
        <w:trPr>
          <w:trHeight w:hRule="exact" w:val="26"/>
        </w:trPr>
        <w:tc>
          <w:tcPr>
            <w:tcW w:w="9654" w:type="dxa"/>
            <w:vMerge w:val="restart"/>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b/>
                <w:color w:val="000000"/>
                <w:sz w:val="24"/>
                <w:szCs w:val="24"/>
              </w:rPr>
              <w:t>Введение</w:t>
            </w:r>
          </w:p>
        </w:tc>
      </w:tr>
      <w:tr w:rsidR="00A63537">
        <w:trPr>
          <w:trHeight w:hRule="exact" w:val="277"/>
        </w:trPr>
        <w:tc>
          <w:tcPr>
            <w:tcW w:w="9654" w:type="dxa"/>
            <w:vMerge/>
            <w:shd w:val="clear" w:color="000000" w:fill="FFFFFF"/>
            <w:tcMar>
              <w:left w:w="34" w:type="dxa"/>
              <w:right w:w="34" w:type="dxa"/>
            </w:tcMar>
          </w:tcPr>
          <w:p w:rsidR="00A63537" w:rsidRDefault="00A63537"/>
        </w:tc>
      </w:tr>
      <w:tr w:rsidR="00A63537">
        <w:trPr>
          <w:trHeight w:hRule="exact" w:val="555"/>
        </w:trPr>
        <w:tc>
          <w:tcPr>
            <w:tcW w:w="9654" w:type="dxa"/>
            <w:shd w:val="clear" w:color="000000" w:fill="FFFFFF"/>
            <w:tcMar>
              <w:left w:w="34" w:type="dxa"/>
              <w:right w:w="34" w:type="dxa"/>
            </w:tcMar>
          </w:tcPr>
          <w:p w:rsidR="00A63537" w:rsidRDefault="00146C6C">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w:t>
            </w:r>
          </w:p>
        </w:tc>
      </w:tr>
      <w:tr w:rsidR="00A63537">
        <w:trPr>
          <w:trHeight w:hRule="exact" w:val="585"/>
        </w:trPr>
        <w:tc>
          <w:tcPr>
            <w:tcW w:w="9654" w:type="dxa"/>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b/>
                <w:color w:val="000000"/>
                <w:sz w:val="24"/>
                <w:szCs w:val="24"/>
              </w:rPr>
              <w:t>Состояние и тенденции развития вычислительной техники. Общая характеристика и области применения ЭВМ</w:t>
            </w:r>
          </w:p>
        </w:tc>
      </w:tr>
      <w:tr w:rsidR="00A63537">
        <w:trPr>
          <w:trHeight w:hRule="exact" w:val="1123"/>
        </w:trPr>
        <w:tc>
          <w:tcPr>
            <w:tcW w:w="9654" w:type="dxa"/>
            <w:shd w:val="clear" w:color="000000" w:fill="FFFFFF"/>
            <w:tcMar>
              <w:left w:w="34" w:type="dxa"/>
              <w:right w:w="34" w:type="dxa"/>
            </w:tcMar>
          </w:tcPr>
          <w:p w:rsidR="00A63537" w:rsidRDefault="00146C6C">
            <w:pPr>
              <w:spacing w:after="0" w:line="240" w:lineRule="auto"/>
              <w:jc w:val="both"/>
              <w:rPr>
                <w:sz w:val="24"/>
                <w:szCs w:val="24"/>
              </w:rPr>
            </w:pPr>
            <w:r>
              <w:rPr>
                <w:rFonts w:ascii="Times New Roman" w:hAnsi="Times New Roman" w:cs="Times New Roman"/>
                <w:color w:val="000000"/>
                <w:sz w:val="24"/>
                <w:szCs w:val="24"/>
              </w:rPr>
              <w:t>Основные характеристики ЭВМ. Особенности ЭВМ различных поколений. Класси- фикация ЭВМ по принципу действия, этапам создания, назначению, функциональным возможностям и другим признакам. Общая характеристика и области применения супер-, больших, малых и персональных ЭВМ. Тенденции развития</w:t>
            </w:r>
          </w:p>
        </w:tc>
      </w:tr>
    </w:tbl>
    <w:p w:rsidR="00A63537" w:rsidRDefault="00146C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3537">
        <w:trPr>
          <w:trHeight w:hRule="exact" w:val="285"/>
        </w:trPr>
        <w:tc>
          <w:tcPr>
            <w:tcW w:w="9654" w:type="dxa"/>
            <w:shd w:val="clear" w:color="000000" w:fill="FFFFFF"/>
            <w:tcMar>
              <w:left w:w="34" w:type="dxa"/>
              <w:right w:w="34" w:type="dxa"/>
            </w:tcMar>
          </w:tcPr>
          <w:p w:rsidR="00A63537" w:rsidRDefault="00146C6C">
            <w:pPr>
              <w:spacing w:after="0" w:line="240" w:lineRule="auto"/>
              <w:jc w:val="both"/>
              <w:rPr>
                <w:sz w:val="24"/>
                <w:szCs w:val="24"/>
              </w:rPr>
            </w:pPr>
            <w:r>
              <w:rPr>
                <w:rFonts w:ascii="Times New Roman" w:hAnsi="Times New Roman" w:cs="Times New Roman"/>
                <w:color w:val="000000"/>
                <w:sz w:val="24"/>
                <w:szCs w:val="24"/>
              </w:rPr>
              <w:lastRenderedPageBreak/>
              <w:t>вычислительных машин.</w:t>
            </w:r>
          </w:p>
        </w:tc>
      </w:tr>
      <w:tr w:rsidR="00A63537">
        <w:trPr>
          <w:trHeight w:hRule="exact" w:val="585"/>
        </w:trPr>
        <w:tc>
          <w:tcPr>
            <w:tcW w:w="9654" w:type="dxa"/>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b/>
                <w:color w:val="000000"/>
                <w:sz w:val="24"/>
                <w:szCs w:val="24"/>
              </w:rPr>
              <w:t>Принцип программного управления работой ЭВМ. Классическая структурная схема ЭВМ. Состав и назначение основных устройств</w:t>
            </w:r>
          </w:p>
        </w:tc>
      </w:tr>
      <w:tr w:rsidR="00A63537">
        <w:trPr>
          <w:trHeight w:hRule="exact" w:val="1907"/>
        </w:trPr>
        <w:tc>
          <w:tcPr>
            <w:tcW w:w="9654" w:type="dxa"/>
            <w:shd w:val="clear" w:color="000000" w:fill="FFFFFF"/>
            <w:tcMar>
              <w:left w:w="34" w:type="dxa"/>
              <w:right w:w="34" w:type="dxa"/>
            </w:tcMar>
          </w:tcPr>
          <w:p w:rsidR="00A63537" w:rsidRDefault="00146C6C">
            <w:pPr>
              <w:spacing w:after="0" w:line="240" w:lineRule="auto"/>
              <w:jc w:val="both"/>
              <w:rPr>
                <w:sz w:val="24"/>
                <w:szCs w:val="24"/>
              </w:rPr>
            </w:pPr>
            <w:r>
              <w:rPr>
                <w:rFonts w:ascii="Times New Roman" w:hAnsi="Times New Roman" w:cs="Times New Roman"/>
                <w:color w:val="000000"/>
                <w:sz w:val="24"/>
                <w:szCs w:val="24"/>
              </w:rPr>
              <w:t>Принцип программного управления работой ЭВМ. Командное выполнение про-грамм. Структура машинных команд. Способы адресации операндов. Классическая структурная схема ЭВМ. Состав и назначение основных устройств. Характер их функционального взаимодействия в цикле выполнения команд программы. Эволюция структуры построения ЭВМ. Структура со специализированными каналами ввода-вывода. Структура с общесистемной магистралью (шиной). Канал прямого доступа к памяти. Функции программного обеспечения.</w:t>
            </w:r>
          </w:p>
        </w:tc>
      </w:tr>
      <w:tr w:rsidR="00A63537">
        <w:trPr>
          <w:trHeight w:hRule="exact" w:val="585"/>
        </w:trPr>
        <w:tc>
          <w:tcPr>
            <w:tcW w:w="9654" w:type="dxa"/>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b/>
                <w:color w:val="000000"/>
                <w:sz w:val="24"/>
                <w:szCs w:val="24"/>
              </w:rPr>
              <w:t>Модульность построения. Интерфейсы. Центральные устройства персональных ЭВМ</w:t>
            </w:r>
          </w:p>
        </w:tc>
      </w:tr>
      <w:tr w:rsidR="00A63537">
        <w:trPr>
          <w:trHeight w:hRule="exact" w:val="2448"/>
        </w:trPr>
        <w:tc>
          <w:tcPr>
            <w:tcW w:w="9654" w:type="dxa"/>
            <w:shd w:val="clear" w:color="000000" w:fill="FFFFFF"/>
            <w:tcMar>
              <w:left w:w="34" w:type="dxa"/>
              <w:right w:w="34" w:type="dxa"/>
            </w:tcMar>
          </w:tcPr>
          <w:p w:rsidR="00A63537" w:rsidRDefault="00146C6C">
            <w:pPr>
              <w:spacing w:after="0" w:line="240" w:lineRule="auto"/>
              <w:jc w:val="both"/>
              <w:rPr>
                <w:sz w:val="24"/>
                <w:szCs w:val="24"/>
              </w:rPr>
            </w:pPr>
            <w:r>
              <w:rPr>
                <w:rFonts w:ascii="Times New Roman" w:hAnsi="Times New Roman" w:cs="Times New Roman"/>
                <w:color w:val="000000"/>
                <w:sz w:val="24"/>
                <w:szCs w:val="24"/>
              </w:rPr>
              <w:t>Модульность построения. Интерфейсы. Проблемы информационной, программной и технической совместимости. Структура базового микропроцессора: арифметический блок, регистры общего на-значения, адресные регистры, управляющие регистры. Сопряжение микропроцессора с системной магистралью. Функциональное взаимодействие элементов микропроцессора при выполнении команд программы. Состав и назначение устройств основной памяти. Оперативная и постоянная памяти: структуры построения, способы адресации и основные характеристики. Безадресные регистровые структуры сверхоперативной памяти. Ассоциативная выборка данных из памяти по их содержанию.</w:t>
            </w:r>
          </w:p>
        </w:tc>
      </w:tr>
      <w:tr w:rsidR="00A63537">
        <w:trPr>
          <w:trHeight w:hRule="exact" w:val="304"/>
        </w:trPr>
        <w:tc>
          <w:tcPr>
            <w:tcW w:w="9654" w:type="dxa"/>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b/>
                <w:color w:val="000000"/>
                <w:sz w:val="24"/>
                <w:szCs w:val="24"/>
              </w:rPr>
              <w:t>Системное программное обеспечение</w:t>
            </w:r>
          </w:p>
        </w:tc>
      </w:tr>
      <w:tr w:rsidR="00A63537">
        <w:trPr>
          <w:trHeight w:hRule="exact" w:val="826"/>
        </w:trPr>
        <w:tc>
          <w:tcPr>
            <w:tcW w:w="9654" w:type="dxa"/>
            <w:shd w:val="clear" w:color="000000" w:fill="FFFFFF"/>
            <w:tcMar>
              <w:left w:w="34" w:type="dxa"/>
              <w:right w:w="34" w:type="dxa"/>
            </w:tcMar>
          </w:tcPr>
          <w:p w:rsidR="00A63537" w:rsidRDefault="00146C6C">
            <w:pPr>
              <w:spacing w:after="0" w:line="240" w:lineRule="auto"/>
              <w:jc w:val="both"/>
              <w:rPr>
                <w:sz w:val="24"/>
                <w:szCs w:val="24"/>
              </w:rPr>
            </w:pPr>
            <w:r>
              <w:rPr>
                <w:rFonts w:ascii="Times New Roman" w:hAnsi="Times New Roman" w:cs="Times New Roman"/>
                <w:color w:val="000000"/>
                <w:sz w:val="24"/>
                <w:szCs w:val="24"/>
              </w:rPr>
              <w:t>Структура системного программного обеспечения. Базовое программное обеспечение. Операционные системы и оболочки.Состав операционной системы.Системные утилиты. Сервисное программное обеспечение</w:t>
            </w:r>
          </w:p>
        </w:tc>
      </w:tr>
      <w:tr w:rsidR="00A63537">
        <w:trPr>
          <w:trHeight w:hRule="exact" w:val="304"/>
        </w:trPr>
        <w:tc>
          <w:tcPr>
            <w:tcW w:w="9654" w:type="dxa"/>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b/>
                <w:color w:val="000000"/>
                <w:sz w:val="24"/>
                <w:szCs w:val="24"/>
              </w:rPr>
              <w:t>Прикладное программное обеспечение</w:t>
            </w:r>
          </w:p>
        </w:tc>
      </w:tr>
      <w:tr w:rsidR="00A63537">
        <w:trPr>
          <w:trHeight w:hRule="exact" w:val="1096"/>
        </w:trPr>
        <w:tc>
          <w:tcPr>
            <w:tcW w:w="9654" w:type="dxa"/>
            <w:shd w:val="clear" w:color="000000" w:fill="FFFFFF"/>
            <w:tcMar>
              <w:left w:w="34" w:type="dxa"/>
              <w:right w:w="34" w:type="dxa"/>
            </w:tcMar>
          </w:tcPr>
          <w:p w:rsidR="00A63537" w:rsidRDefault="00146C6C">
            <w:pPr>
              <w:spacing w:after="0" w:line="240" w:lineRule="auto"/>
              <w:jc w:val="both"/>
              <w:rPr>
                <w:sz w:val="24"/>
                <w:szCs w:val="24"/>
              </w:rPr>
            </w:pPr>
            <w:r>
              <w:rPr>
                <w:rFonts w:ascii="Times New Roman" w:hAnsi="Times New Roman" w:cs="Times New Roman"/>
                <w:color w:val="000000"/>
                <w:sz w:val="24"/>
                <w:szCs w:val="24"/>
              </w:rPr>
              <w:t>Классификация пакетов прикладных программ (ППП). ППП общего назначения. Офисные ППП. Проблемно-ориентированные ППП. ППП автоматизированного проектирования.  Методо-ориентированные ППП.  Настольные издательские системы. Программные средства мультимедиа.</w:t>
            </w:r>
          </w:p>
        </w:tc>
      </w:tr>
      <w:tr w:rsidR="00A63537">
        <w:trPr>
          <w:trHeight w:hRule="exact" w:val="585"/>
        </w:trPr>
        <w:tc>
          <w:tcPr>
            <w:tcW w:w="9654" w:type="dxa"/>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b/>
                <w:color w:val="000000"/>
                <w:sz w:val="24"/>
                <w:szCs w:val="24"/>
              </w:rPr>
              <w:t>Архитектура вычислительных сетей. Структура и характеристики телекоммуникационных систем</w:t>
            </w:r>
          </w:p>
        </w:tc>
      </w:tr>
      <w:tr w:rsidR="00A63537">
        <w:trPr>
          <w:trHeight w:hRule="exact" w:val="2448"/>
        </w:trPr>
        <w:tc>
          <w:tcPr>
            <w:tcW w:w="9654" w:type="dxa"/>
            <w:shd w:val="clear" w:color="000000" w:fill="FFFFFF"/>
            <w:tcMar>
              <w:left w:w="34" w:type="dxa"/>
              <w:right w:w="34" w:type="dxa"/>
            </w:tcMar>
          </w:tcPr>
          <w:p w:rsidR="00A63537" w:rsidRDefault="00146C6C">
            <w:pPr>
              <w:spacing w:after="0" w:line="240" w:lineRule="auto"/>
              <w:jc w:val="both"/>
              <w:rPr>
                <w:sz w:val="24"/>
                <w:szCs w:val="24"/>
              </w:rPr>
            </w:pPr>
            <w:r>
              <w:rPr>
                <w:rFonts w:ascii="Times New Roman" w:hAnsi="Times New Roman" w:cs="Times New Roman"/>
                <w:color w:val="000000"/>
                <w:sz w:val="24"/>
                <w:szCs w:val="24"/>
              </w:rPr>
              <w:t>Понятие об архитектуре сетей. Классификация сетей. Топология сетей. Обобщен-ные структуры сетей различных типов. Макроструктура технического, программного и информационного обеспечения сетей. Общие принципы организации функционирования сетей различных типов. Основные понятия. Коммуникационные системы и соединительные устройства. Поток требований. Показатели качества обслуживания. Классификация протоколов передачи данных. Управление трафиком. Обобщенная структура ТКС, основные звенья и их назначение. Методы обмена данными в ТКС. Уровневые протоколы и связи между ними. Стандартизация уровневых протоколов. Семиуровневый стандарт в сетевой модели взаи-мосвязи открытых систем.</w:t>
            </w:r>
          </w:p>
        </w:tc>
      </w:tr>
      <w:tr w:rsidR="00A63537">
        <w:trPr>
          <w:trHeight w:hRule="exact" w:val="304"/>
        </w:trPr>
        <w:tc>
          <w:tcPr>
            <w:tcW w:w="9654" w:type="dxa"/>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b/>
                <w:color w:val="000000"/>
                <w:sz w:val="24"/>
                <w:szCs w:val="24"/>
              </w:rPr>
              <w:t>Коммутация и маршрутизация в сетях. Локальные вычислительные сети</w:t>
            </w:r>
          </w:p>
        </w:tc>
      </w:tr>
      <w:tr w:rsidR="00A63537">
        <w:trPr>
          <w:trHeight w:hRule="exact" w:val="2448"/>
        </w:trPr>
        <w:tc>
          <w:tcPr>
            <w:tcW w:w="9654" w:type="dxa"/>
            <w:shd w:val="clear" w:color="000000" w:fill="FFFFFF"/>
            <w:tcMar>
              <w:left w:w="34" w:type="dxa"/>
              <w:right w:w="34" w:type="dxa"/>
            </w:tcMar>
          </w:tcPr>
          <w:p w:rsidR="00A63537" w:rsidRDefault="00146C6C">
            <w:pPr>
              <w:spacing w:after="0" w:line="240" w:lineRule="auto"/>
              <w:jc w:val="both"/>
              <w:rPr>
                <w:sz w:val="24"/>
                <w:szCs w:val="24"/>
              </w:rPr>
            </w:pPr>
            <w:r>
              <w:rPr>
                <w:rFonts w:ascii="Times New Roman" w:hAnsi="Times New Roman" w:cs="Times New Roman"/>
                <w:color w:val="000000"/>
                <w:sz w:val="24"/>
                <w:szCs w:val="24"/>
              </w:rPr>
              <w:t>Макроструктура и характеристика систем коммутации каналов, сообщений, пакетов. Оценка этих систем и области применения. Маршрутизация пакетов - цели и методы. Маршрутизация с помощью каталогов. Виртуальные маршруты. Локальная и централизо- ванная маршрутизация. Гибридная маршрутизация. Вопросы экономики выбора систем коммутации и методов маршрутизации. Особенности и области применения ЛС. Характеристики ЛС. Стандарты в области ЛС. Типовые структуры ЛС. Протоколы ЛС. Методы доступа к общественным ресурсам. Локальные вычислительные сети персональных компьютеров (СПК). Оценка, области применения. Использование ПК в качестве сервера. Подключение ПК к универсальным ЭВМ.</w:t>
            </w:r>
          </w:p>
        </w:tc>
      </w:tr>
      <w:tr w:rsidR="00A63537">
        <w:trPr>
          <w:trHeight w:hRule="exact" w:val="304"/>
        </w:trPr>
        <w:tc>
          <w:tcPr>
            <w:tcW w:w="9654" w:type="dxa"/>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b/>
                <w:color w:val="000000"/>
                <w:sz w:val="24"/>
                <w:szCs w:val="24"/>
              </w:rPr>
              <w:t>Перспективы развития сетей и ТКС</w:t>
            </w:r>
          </w:p>
        </w:tc>
      </w:tr>
      <w:tr w:rsidR="00A63537">
        <w:trPr>
          <w:trHeight w:hRule="exact" w:val="826"/>
        </w:trPr>
        <w:tc>
          <w:tcPr>
            <w:tcW w:w="9654" w:type="dxa"/>
            <w:shd w:val="clear" w:color="000000" w:fill="FFFFFF"/>
            <w:tcMar>
              <w:left w:w="34" w:type="dxa"/>
              <w:right w:w="34" w:type="dxa"/>
            </w:tcMar>
          </w:tcPr>
          <w:p w:rsidR="00A63537" w:rsidRDefault="00146C6C">
            <w:pPr>
              <w:spacing w:after="0" w:line="240" w:lineRule="auto"/>
              <w:jc w:val="both"/>
              <w:rPr>
                <w:sz w:val="24"/>
                <w:szCs w:val="24"/>
              </w:rPr>
            </w:pPr>
            <w:r>
              <w:rPr>
                <w:rFonts w:ascii="Times New Roman" w:hAnsi="Times New Roman" w:cs="Times New Roman"/>
                <w:color w:val="000000"/>
                <w:sz w:val="24"/>
                <w:szCs w:val="24"/>
              </w:rPr>
              <w:t>Основные направления совершенствования и развития сетей и ТКС. Пути совершенствования основных звеньев сетей и ТКС. Создание интеллектуальной сети (ИС) - основы информатизации общества.</w:t>
            </w:r>
          </w:p>
        </w:tc>
      </w:tr>
    </w:tbl>
    <w:p w:rsidR="00A63537" w:rsidRDefault="00146C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3537">
        <w:trPr>
          <w:trHeight w:hRule="exact" w:val="277"/>
        </w:trPr>
        <w:tc>
          <w:tcPr>
            <w:tcW w:w="9654" w:type="dxa"/>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b/>
                <w:color w:val="000000"/>
                <w:sz w:val="24"/>
                <w:szCs w:val="24"/>
              </w:rPr>
              <w:lastRenderedPageBreak/>
              <w:t>Темы практических занятий</w:t>
            </w:r>
          </w:p>
        </w:tc>
      </w:tr>
      <w:tr w:rsidR="00A63537">
        <w:trPr>
          <w:trHeight w:hRule="exact" w:val="14"/>
        </w:trPr>
        <w:tc>
          <w:tcPr>
            <w:tcW w:w="9640" w:type="dxa"/>
          </w:tcPr>
          <w:p w:rsidR="00A63537" w:rsidRDefault="00A63537"/>
        </w:tc>
      </w:tr>
      <w:tr w:rsidR="00A63537">
        <w:trPr>
          <w:trHeight w:hRule="exact" w:val="304"/>
        </w:trPr>
        <w:tc>
          <w:tcPr>
            <w:tcW w:w="9654" w:type="dxa"/>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b/>
                <w:color w:val="000000"/>
                <w:sz w:val="24"/>
                <w:szCs w:val="24"/>
              </w:rPr>
              <w:t>Круглый стол. Представление информации в памяти ЭВМ</w:t>
            </w:r>
          </w:p>
        </w:tc>
      </w:tr>
      <w:tr w:rsidR="00A63537">
        <w:trPr>
          <w:trHeight w:hRule="exact" w:val="1096"/>
        </w:trPr>
        <w:tc>
          <w:tcPr>
            <w:tcW w:w="9654" w:type="dxa"/>
            <w:shd w:val="clear" w:color="000000" w:fill="FFFFFF"/>
            <w:tcMar>
              <w:left w:w="34" w:type="dxa"/>
              <w:right w:w="34" w:type="dxa"/>
            </w:tcMar>
          </w:tcPr>
          <w:p w:rsidR="00A63537" w:rsidRDefault="00146C6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63537" w:rsidRDefault="00146C6C">
            <w:pPr>
              <w:spacing w:after="0" w:line="240" w:lineRule="auto"/>
              <w:jc w:val="both"/>
              <w:rPr>
                <w:sz w:val="24"/>
                <w:szCs w:val="24"/>
              </w:rPr>
            </w:pPr>
            <w:r>
              <w:rPr>
                <w:rFonts w:ascii="Times New Roman" w:hAnsi="Times New Roman" w:cs="Times New Roman"/>
                <w:color w:val="000000"/>
                <w:sz w:val="24"/>
                <w:szCs w:val="24"/>
              </w:rPr>
              <w:t>1. Способы представления чисел в памяти ЭВМ</w:t>
            </w:r>
          </w:p>
          <w:p w:rsidR="00A63537" w:rsidRDefault="00146C6C">
            <w:pPr>
              <w:spacing w:after="0" w:line="240" w:lineRule="auto"/>
              <w:jc w:val="both"/>
              <w:rPr>
                <w:sz w:val="24"/>
                <w:szCs w:val="24"/>
              </w:rPr>
            </w:pPr>
            <w:r>
              <w:rPr>
                <w:rFonts w:ascii="Times New Roman" w:hAnsi="Times New Roman" w:cs="Times New Roman"/>
                <w:color w:val="000000"/>
                <w:sz w:val="24"/>
                <w:szCs w:val="24"/>
              </w:rPr>
              <w:t>2. Форма представления чисел с плавающей точкой</w:t>
            </w:r>
          </w:p>
          <w:p w:rsidR="00A63537" w:rsidRDefault="00146C6C">
            <w:pPr>
              <w:spacing w:after="0" w:line="240" w:lineRule="auto"/>
              <w:jc w:val="both"/>
              <w:rPr>
                <w:sz w:val="24"/>
                <w:szCs w:val="24"/>
              </w:rPr>
            </w:pPr>
            <w:r>
              <w:rPr>
                <w:rFonts w:ascii="Times New Roman" w:hAnsi="Times New Roman" w:cs="Times New Roman"/>
                <w:color w:val="000000"/>
                <w:sz w:val="24"/>
                <w:szCs w:val="24"/>
              </w:rPr>
              <w:t>3. Форматы хранения чисел с плавающей точкой</w:t>
            </w:r>
          </w:p>
        </w:tc>
      </w:tr>
      <w:tr w:rsidR="00A63537">
        <w:trPr>
          <w:trHeight w:hRule="exact" w:val="14"/>
        </w:trPr>
        <w:tc>
          <w:tcPr>
            <w:tcW w:w="9640" w:type="dxa"/>
          </w:tcPr>
          <w:p w:rsidR="00A63537" w:rsidRDefault="00A63537"/>
        </w:tc>
      </w:tr>
      <w:tr w:rsidR="00A63537">
        <w:trPr>
          <w:trHeight w:hRule="exact" w:val="304"/>
        </w:trPr>
        <w:tc>
          <w:tcPr>
            <w:tcW w:w="9654" w:type="dxa"/>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b/>
                <w:color w:val="000000"/>
                <w:sz w:val="24"/>
                <w:szCs w:val="24"/>
              </w:rPr>
              <w:t>Решение задач</w:t>
            </w:r>
          </w:p>
        </w:tc>
      </w:tr>
      <w:tr w:rsidR="00A63537">
        <w:trPr>
          <w:trHeight w:hRule="exact" w:val="285"/>
        </w:trPr>
        <w:tc>
          <w:tcPr>
            <w:tcW w:w="9654" w:type="dxa"/>
            <w:shd w:val="clear" w:color="000000" w:fill="FFFFFF"/>
            <w:tcMar>
              <w:left w:w="34" w:type="dxa"/>
              <w:right w:w="34" w:type="dxa"/>
            </w:tcMar>
          </w:tcPr>
          <w:p w:rsidR="00A63537" w:rsidRDefault="00146C6C">
            <w:pPr>
              <w:spacing w:after="0" w:line="240" w:lineRule="auto"/>
              <w:jc w:val="both"/>
              <w:rPr>
                <w:sz w:val="24"/>
                <w:szCs w:val="24"/>
              </w:rPr>
            </w:pPr>
            <w:r>
              <w:rPr>
                <w:rFonts w:ascii="Times New Roman" w:hAnsi="Times New Roman" w:cs="Times New Roman"/>
                <w:color w:val="000000"/>
                <w:sz w:val="24"/>
                <w:szCs w:val="24"/>
              </w:rPr>
              <w:t>Решение задач по разделу "Принципы построения вычислительных систем"</w:t>
            </w:r>
          </w:p>
        </w:tc>
      </w:tr>
      <w:tr w:rsidR="00A63537">
        <w:trPr>
          <w:trHeight w:hRule="exact" w:val="14"/>
        </w:trPr>
        <w:tc>
          <w:tcPr>
            <w:tcW w:w="9640" w:type="dxa"/>
          </w:tcPr>
          <w:p w:rsidR="00A63537" w:rsidRDefault="00A63537"/>
        </w:tc>
      </w:tr>
      <w:tr w:rsidR="00A63537">
        <w:trPr>
          <w:trHeight w:hRule="exact" w:val="304"/>
        </w:trPr>
        <w:tc>
          <w:tcPr>
            <w:tcW w:w="9654" w:type="dxa"/>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b/>
                <w:color w:val="000000"/>
                <w:sz w:val="24"/>
                <w:szCs w:val="24"/>
              </w:rPr>
              <w:t>Круглый стол. Распределенные вычислительные системы</w:t>
            </w:r>
          </w:p>
        </w:tc>
      </w:tr>
      <w:tr w:rsidR="00A63537">
        <w:trPr>
          <w:trHeight w:hRule="exact" w:val="1637"/>
        </w:trPr>
        <w:tc>
          <w:tcPr>
            <w:tcW w:w="9654" w:type="dxa"/>
            <w:shd w:val="clear" w:color="000000" w:fill="FFFFFF"/>
            <w:tcMar>
              <w:left w:w="34" w:type="dxa"/>
              <w:right w:w="34" w:type="dxa"/>
            </w:tcMar>
          </w:tcPr>
          <w:p w:rsidR="00A63537" w:rsidRDefault="00146C6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63537" w:rsidRDefault="00146C6C">
            <w:pPr>
              <w:spacing w:after="0" w:line="240" w:lineRule="auto"/>
              <w:jc w:val="both"/>
              <w:rPr>
                <w:sz w:val="24"/>
                <w:szCs w:val="24"/>
              </w:rPr>
            </w:pPr>
            <w:r>
              <w:rPr>
                <w:rFonts w:ascii="Times New Roman" w:hAnsi="Times New Roman" w:cs="Times New Roman"/>
                <w:color w:val="000000"/>
                <w:sz w:val="24"/>
                <w:szCs w:val="24"/>
              </w:rPr>
              <w:t>1. История развития распределенных вычислений</w:t>
            </w:r>
          </w:p>
          <w:p w:rsidR="00A63537" w:rsidRDefault="00146C6C">
            <w:pPr>
              <w:spacing w:after="0" w:line="240" w:lineRule="auto"/>
              <w:jc w:val="both"/>
              <w:rPr>
                <w:sz w:val="24"/>
                <w:szCs w:val="24"/>
              </w:rPr>
            </w:pPr>
            <w:r>
              <w:rPr>
                <w:rFonts w:ascii="Times New Roman" w:hAnsi="Times New Roman" w:cs="Times New Roman"/>
                <w:color w:val="000000"/>
                <w:sz w:val="24"/>
                <w:szCs w:val="24"/>
              </w:rPr>
              <w:t>2. Модель «Клиент-Сервер»</w:t>
            </w:r>
          </w:p>
          <w:p w:rsidR="00A63537" w:rsidRDefault="00146C6C">
            <w:pPr>
              <w:spacing w:after="0" w:line="240" w:lineRule="auto"/>
              <w:jc w:val="both"/>
              <w:rPr>
                <w:sz w:val="24"/>
                <w:szCs w:val="24"/>
              </w:rPr>
            </w:pPr>
            <w:r>
              <w:rPr>
                <w:rFonts w:ascii="Times New Roman" w:hAnsi="Times New Roman" w:cs="Times New Roman"/>
                <w:color w:val="000000"/>
                <w:sz w:val="24"/>
                <w:szCs w:val="24"/>
              </w:rPr>
              <w:t>3. Объектные распределенные системы</w:t>
            </w:r>
          </w:p>
          <w:p w:rsidR="00A63537" w:rsidRDefault="00146C6C">
            <w:pPr>
              <w:spacing w:after="0" w:line="240" w:lineRule="auto"/>
              <w:jc w:val="both"/>
              <w:rPr>
                <w:sz w:val="24"/>
                <w:szCs w:val="24"/>
              </w:rPr>
            </w:pPr>
            <w:r>
              <w:rPr>
                <w:rFonts w:ascii="Times New Roman" w:hAnsi="Times New Roman" w:cs="Times New Roman"/>
                <w:color w:val="000000"/>
                <w:sz w:val="24"/>
                <w:szCs w:val="24"/>
              </w:rPr>
              <w:t>4. Сервис-ориентированная архитектура</w:t>
            </w:r>
          </w:p>
          <w:p w:rsidR="00A63537" w:rsidRDefault="00146C6C">
            <w:pPr>
              <w:spacing w:after="0" w:line="240" w:lineRule="auto"/>
              <w:jc w:val="both"/>
              <w:rPr>
                <w:sz w:val="24"/>
                <w:szCs w:val="24"/>
              </w:rPr>
            </w:pPr>
            <w:r>
              <w:rPr>
                <w:rFonts w:ascii="Times New Roman" w:hAnsi="Times New Roman" w:cs="Times New Roman"/>
                <w:color w:val="000000"/>
                <w:sz w:val="24"/>
                <w:szCs w:val="24"/>
              </w:rPr>
              <w:t>5. Облачные вычисления</w:t>
            </w:r>
          </w:p>
        </w:tc>
      </w:tr>
      <w:tr w:rsidR="00A63537">
        <w:trPr>
          <w:trHeight w:hRule="exact" w:val="14"/>
        </w:trPr>
        <w:tc>
          <w:tcPr>
            <w:tcW w:w="9640" w:type="dxa"/>
          </w:tcPr>
          <w:p w:rsidR="00A63537" w:rsidRDefault="00A63537"/>
        </w:tc>
      </w:tr>
      <w:tr w:rsidR="00A63537">
        <w:trPr>
          <w:trHeight w:hRule="exact" w:val="304"/>
        </w:trPr>
        <w:tc>
          <w:tcPr>
            <w:tcW w:w="9654" w:type="dxa"/>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b/>
                <w:color w:val="000000"/>
                <w:sz w:val="24"/>
                <w:szCs w:val="24"/>
              </w:rPr>
              <w:t>Круглый стол. Система прерываний персонального компьютера</w:t>
            </w:r>
          </w:p>
        </w:tc>
      </w:tr>
      <w:tr w:rsidR="00A63537">
        <w:trPr>
          <w:trHeight w:hRule="exact" w:val="1366"/>
        </w:trPr>
        <w:tc>
          <w:tcPr>
            <w:tcW w:w="9654" w:type="dxa"/>
            <w:shd w:val="clear" w:color="000000" w:fill="FFFFFF"/>
            <w:tcMar>
              <w:left w:w="34" w:type="dxa"/>
              <w:right w:w="34" w:type="dxa"/>
            </w:tcMar>
          </w:tcPr>
          <w:p w:rsidR="00A63537" w:rsidRDefault="00146C6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63537" w:rsidRDefault="00146C6C">
            <w:pPr>
              <w:spacing w:after="0" w:line="240" w:lineRule="auto"/>
              <w:jc w:val="both"/>
              <w:rPr>
                <w:sz w:val="24"/>
                <w:szCs w:val="24"/>
              </w:rPr>
            </w:pPr>
            <w:r>
              <w:rPr>
                <w:rFonts w:ascii="Times New Roman" w:hAnsi="Times New Roman" w:cs="Times New Roman"/>
                <w:color w:val="000000"/>
                <w:sz w:val="24"/>
                <w:szCs w:val="24"/>
              </w:rPr>
              <w:t>1. Организация обработки прерываний в ЭВМ</w:t>
            </w:r>
          </w:p>
          <w:p w:rsidR="00A63537" w:rsidRDefault="00146C6C">
            <w:pPr>
              <w:spacing w:after="0" w:line="240" w:lineRule="auto"/>
              <w:jc w:val="both"/>
              <w:rPr>
                <w:sz w:val="24"/>
                <w:szCs w:val="24"/>
              </w:rPr>
            </w:pPr>
            <w:r>
              <w:rPr>
                <w:rFonts w:ascii="Times New Roman" w:hAnsi="Times New Roman" w:cs="Times New Roman"/>
                <w:color w:val="000000"/>
                <w:sz w:val="24"/>
                <w:szCs w:val="24"/>
              </w:rPr>
              <w:t>2. Aппаратные и программные прерывания</w:t>
            </w:r>
          </w:p>
          <w:p w:rsidR="00A63537" w:rsidRDefault="00146C6C">
            <w:pPr>
              <w:spacing w:after="0" w:line="240" w:lineRule="auto"/>
              <w:jc w:val="both"/>
              <w:rPr>
                <w:sz w:val="24"/>
                <w:szCs w:val="24"/>
              </w:rPr>
            </w:pPr>
            <w:r>
              <w:rPr>
                <w:rFonts w:ascii="Times New Roman" w:hAnsi="Times New Roman" w:cs="Times New Roman"/>
                <w:color w:val="000000"/>
                <w:sz w:val="24"/>
                <w:szCs w:val="24"/>
              </w:rPr>
              <w:t>3. Структура контроллера приоритетных прерываний</w:t>
            </w:r>
          </w:p>
          <w:p w:rsidR="00A63537" w:rsidRDefault="00146C6C">
            <w:pPr>
              <w:spacing w:after="0" w:line="240" w:lineRule="auto"/>
              <w:jc w:val="both"/>
              <w:rPr>
                <w:sz w:val="24"/>
                <w:szCs w:val="24"/>
              </w:rPr>
            </w:pPr>
            <w:r>
              <w:rPr>
                <w:rFonts w:ascii="Times New Roman" w:hAnsi="Times New Roman" w:cs="Times New Roman"/>
                <w:color w:val="000000"/>
                <w:sz w:val="24"/>
                <w:szCs w:val="24"/>
              </w:rPr>
              <w:t>4. Арбитраж</w:t>
            </w:r>
          </w:p>
        </w:tc>
      </w:tr>
      <w:tr w:rsidR="00A63537">
        <w:trPr>
          <w:trHeight w:hRule="exact" w:val="14"/>
        </w:trPr>
        <w:tc>
          <w:tcPr>
            <w:tcW w:w="9640" w:type="dxa"/>
          </w:tcPr>
          <w:p w:rsidR="00A63537" w:rsidRDefault="00A63537"/>
        </w:tc>
      </w:tr>
      <w:tr w:rsidR="00A63537">
        <w:trPr>
          <w:trHeight w:hRule="exact" w:val="304"/>
        </w:trPr>
        <w:tc>
          <w:tcPr>
            <w:tcW w:w="9654" w:type="dxa"/>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b/>
                <w:color w:val="000000"/>
                <w:sz w:val="24"/>
                <w:szCs w:val="24"/>
              </w:rPr>
              <w:t>Изучение сетевых средств операционной системы MS Windows</w:t>
            </w:r>
          </w:p>
        </w:tc>
      </w:tr>
      <w:tr w:rsidR="00A63537">
        <w:trPr>
          <w:trHeight w:hRule="exact" w:val="285"/>
        </w:trPr>
        <w:tc>
          <w:tcPr>
            <w:tcW w:w="9654" w:type="dxa"/>
            <w:shd w:val="clear" w:color="000000" w:fill="FFFFFF"/>
            <w:tcMar>
              <w:left w:w="34" w:type="dxa"/>
              <w:right w:w="34" w:type="dxa"/>
            </w:tcMar>
          </w:tcPr>
          <w:p w:rsidR="00A63537" w:rsidRDefault="00A63537">
            <w:pPr>
              <w:spacing w:after="0" w:line="240" w:lineRule="auto"/>
              <w:jc w:val="both"/>
              <w:rPr>
                <w:sz w:val="24"/>
                <w:szCs w:val="24"/>
              </w:rPr>
            </w:pPr>
          </w:p>
        </w:tc>
      </w:tr>
      <w:tr w:rsidR="00A63537">
        <w:trPr>
          <w:trHeight w:hRule="exact" w:val="14"/>
        </w:trPr>
        <w:tc>
          <w:tcPr>
            <w:tcW w:w="9640" w:type="dxa"/>
          </w:tcPr>
          <w:p w:rsidR="00A63537" w:rsidRDefault="00A63537"/>
        </w:tc>
      </w:tr>
      <w:tr w:rsidR="00A63537">
        <w:trPr>
          <w:trHeight w:hRule="exact" w:val="304"/>
        </w:trPr>
        <w:tc>
          <w:tcPr>
            <w:tcW w:w="9654" w:type="dxa"/>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b/>
                <w:color w:val="000000"/>
                <w:sz w:val="24"/>
                <w:szCs w:val="24"/>
              </w:rPr>
              <w:t>Основы IP — адресации. Классы сетей и структура адресов</w:t>
            </w:r>
          </w:p>
        </w:tc>
      </w:tr>
      <w:tr w:rsidR="00A63537">
        <w:trPr>
          <w:trHeight w:hRule="exact" w:val="285"/>
        </w:trPr>
        <w:tc>
          <w:tcPr>
            <w:tcW w:w="9654" w:type="dxa"/>
            <w:shd w:val="clear" w:color="000000" w:fill="FFFFFF"/>
            <w:tcMar>
              <w:left w:w="34" w:type="dxa"/>
              <w:right w:w="34" w:type="dxa"/>
            </w:tcMar>
          </w:tcPr>
          <w:p w:rsidR="00A63537" w:rsidRDefault="00A63537">
            <w:pPr>
              <w:spacing w:after="0" w:line="240" w:lineRule="auto"/>
              <w:jc w:val="both"/>
              <w:rPr>
                <w:sz w:val="24"/>
                <w:szCs w:val="24"/>
              </w:rPr>
            </w:pPr>
          </w:p>
        </w:tc>
      </w:tr>
      <w:tr w:rsidR="00A63537">
        <w:trPr>
          <w:trHeight w:hRule="exact" w:val="14"/>
        </w:trPr>
        <w:tc>
          <w:tcPr>
            <w:tcW w:w="9640" w:type="dxa"/>
          </w:tcPr>
          <w:p w:rsidR="00A63537" w:rsidRDefault="00A63537"/>
        </w:tc>
      </w:tr>
      <w:tr w:rsidR="00A63537">
        <w:trPr>
          <w:trHeight w:hRule="exact" w:val="304"/>
        </w:trPr>
        <w:tc>
          <w:tcPr>
            <w:tcW w:w="9654" w:type="dxa"/>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b/>
                <w:color w:val="000000"/>
                <w:sz w:val="24"/>
                <w:szCs w:val="24"/>
              </w:rPr>
              <w:t>Решение задач</w:t>
            </w:r>
          </w:p>
        </w:tc>
      </w:tr>
      <w:tr w:rsidR="00A63537">
        <w:trPr>
          <w:trHeight w:hRule="exact" w:val="555"/>
        </w:trPr>
        <w:tc>
          <w:tcPr>
            <w:tcW w:w="9654" w:type="dxa"/>
            <w:shd w:val="clear" w:color="000000" w:fill="FFFFFF"/>
            <w:tcMar>
              <w:left w:w="34" w:type="dxa"/>
              <w:right w:w="34" w:type="dxa"/>
            </w:tcMar>
          </w:tcPr>
          <w:p w:rsidR="00A63537" w:rsidRDefault="00146C6C">
            <w:pPr>
              <w:spacing w:after="0" w:line="240" w:lineRule="auto"/>
              <w:jc w:val="both"/>
              <w:rPr>
                <w:sz w:val="24"/>
                <w:szCs w:val="24"/>
              </w:rPr>
            </w:pPr>
            <w:r>
              <w:rPr>
                <w:rFonts w:ascii="Times New Roman" w:hAnsi="Times New Roman" w:cs="Times New Roman"/>
                <w:color w:val="000000"/>
                <w:sz w:val="24"/>
                <w:szCs w:val="24"/>
              </w:rPr>
              <w:t>Решение задач по разделу "Телекоммуникационные системы в корпоративных компьютерных сетях"</w:t>
            </w:r>
          </w:p>
        </w:tc>
      </w:tr>
      <w:tr w:rsidR="00A63537">
        <w:trPr>
          <w:trHeight w:hRule="exact" w:val="14"/>
        </w:trPr>
        <w:tc>
          <w:tcPr>
            <w:tcW w:w="9640" w:type="dxa"/>
          </w:tcPr>
          <w:p w:rsidR="00A63537" w:rsidRDefault="00A63537"/>
        </w:tc>
      </w:tr>
      <w:tr w:rsidR="00A63537">
        <w:trPr>
          <w:trHeight w:hRule="exact" w:val="304"/>
        </w:trPr>
        <w:tc>
          <w:tcPr>
            <w:tcW w:w="9654" w:type="dxa"/>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b/>
                <w:color w:val="000000"/>
                <w:sz w:val="24"/>
                <w:szCs w:val="24"/>
              </w:rPr>
              <w:t>Проектирование локальной сети</w:t>
            </w:r>
          </w:p>
        </w:tc>
      </w:tr>
      <w:tr w:rsidR="00A63537">
        <w:trPr>
          <w:trHeight w:hRule="exact" w:val="285"/>
        </w:trPr>
        <w:tc>
          <w:tcPr>
            <w:tcW w:w="9654" w:type="dxa"/>
            <w:shd w:val="clear" w:color="000000" w:fill="FFFFFF"/>
            <w:tcMar>
              <w:left w:w="34" w:type="dxa"/>
              <w:right w:w="34" w:type="dxa"/>
            </w:tcMar>
          </w:tcPr>
          <w:p w:rsidR="00A63537" w:rsidRDefault="00A63537">
            <w:pPr>
              <w:spacing w:after="0" w:line="240" w:lineRule="auto"/>
              <w:jc w:val="both"/>
              <w:rPr>
                <w:sz w:val="24"/>
                <w:szCs w:val="24"/>
              </w:rPr>
            </w:pPr>
          </w:p>
        </w:tc>
      </w:tr>
      <w:tr w:rsidR="00A63537">
        <w:trPr>
          <w:trHeight w:hRule="exact" w:val="14"/>
        </w:trPr>
        <w:tc>
          <w:tcPr>
            <w:tcW w:w="9640" w:type="dxa"/>
          </w:tcPr>
          <w:p w:rsidR="00A63537" w:rsidRDefault="00A63537"/>
        </w:tc>
      </w:tr>
      <w:tr w:rsidR="00A63537">
        <w:trPr>
          <w:trHeight w:hRule="exact" w:val="304"/>
        </w:trPr>
        <w:tc>
          <w:tcPr>
            <w:tcW w:w="9654" w:type="dxa"/>
            <w:shd w:val="clear" w:color="000000" w:fill="FFFFFF"/>
            <w:tcMar>
              <w:left w:w="34" w:type="dxa"/>
              <w:right w:w="34" w:type="dxa"/>
            </w:tcMar>
          </w:tcPr>
          <w:p w:rsidR="00A63537" w:rsidRDefault="00146C6C">
            <w:pPr>
              <w:spacing w:after="0" w:line="240" w:lineRule="auto"/>
              <w:jc w:val="center"/>
              <w:rPr>
                <w:sz w:val="24"/>
                <w:szCs w:val="24"/>
              </w:rPr>
            </w:pPr>
            <w:r>
              <w:rPr>
                <w:rFonts w:ascii="Times New Roman" w:hAnsi="Times New Roman" w:cs="Times New Roman"/>
                <w:b/>
                <w:color w:val="000000"/>
                <w:sz w:val="24"/>
                <w:szCs w:val="24"/>
              </w:rPr>
              <w:t>Круглый стол. Современные тенденции развития вычислительных систем</w:t>
            </w:r>
          </w:p>
        </w:tc>
      </w:tr>
      <w:tr w:rsidR="00A63537">
        <w:trPr>
          <w:trHeight w:hRule="exact" w:val="1366"/>
        </w:trPr>
        <w:tc>
          <w:tcPr>
            <w:tcW w:w="9654" w:type="dxa"/>
            <w:shd w:val="clear" w:color="000000" w:fill="FFFFFF"/>
            <w:tcMar>
              <w:left w:w="34" w:type="dxa"/>
              <w:right w:w="34" w:type="dxa"/>
            </w:tcMar>
          </w:tcPr>
          <w:p w:rsidR="00A63537" w:rsidRDefault="00146C6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63537" w:rsidRDefault="00146C6C">
            <w:pPr>
              <w:spacing w:after="0" w:line="240" w:lineRule="auto"/>
              <w:jc w:val="both"/>
              <w:rPr>
                <w:sz w:val="24"/>
                <w:szCs w:val="24"/>
              </w:rPr>
            </w:pPr>
            <w:r>
              <w:rPr>
                <w:rFonts w:ascii="Times New Roman" w:hAnsi="Times New Roman" w:cs="Times New Roman"/>
                <w:color w:val="000000"/>
                <w:sz w:val="24"/>
                <w:szCs w:val="24"/>
              </w:rPr>
              <w:t>1. Основные направления развития аппаратных средств вычислительных систем</w:t>
            </w:r>
          </w:p>
          <w:p w:rsidR="00A63537" w:rsidRDefault="00146C6C">
            <w:pPr>
              <w:spacing w:after="0" w:line="240" w:lineRule="auto"/>
              <w:jc w:val="both"/>
              <w:rPr>
                <w:sz w:val="24"/>
                <w:szCs w:val="24"/>
              </w:rPr>
            </w:pPr>
            <w:r>
              <w:rPr>
                <w:rFonts w:ascii="Times New Roman" w:hAnsi="Times New Roman" w:cs="Times New Roman"/>
                <w:color w:val="000000"/>
                <w:sz w:val="24"/>
                <w:szCs w:val="24"/>
              </w:rPr>
              <w:t>2. Тенденции развития системного и прикладного программного обеспечения</w:t>
            </w:r>
          </w:p>
          <w:p w:rsidR="00A63537" w:rsidRDefault="00146C6C">
            <w:pPr>
              <w:spacing w:after="0" w:line="240" w:lineRule="auto"/>
              <w:jc w:val="both"/>
              <w:rPr>
                <w:sz w:val="24"/>
                <w:szCs w:val="24"/>
              </w:rPr>
            </w:pPr>
            <w:r>
              <w:rPr>
                <w:rFonts w:ascii="Times New Roman" w:hAnsi="Times New Roman" w:cs="Times New Roman"/>
                <w:color w:val="000000"/>
                <w:sz w:val="24"/>
                <w:szCs w:val="24"/>
              </w:rPr>
              <w:t>3. Развитие и совершенствование систем передачи информации</w:t>
            </w:r>
          </w:p>
          <w:p w:rsidR="00A63537" w:rsidRDefault="00146C6C">
            <w:pPr>
              <w:spacing w:after="0" w:line="240" w:lineRule="auto"/>
              <w:jc w:val="both"/>
              <w:rPr>
                <w:sz w:val="24"/>
                <w:szCs w:val="24"/>
              </w:rPr>
            </w:pPr>
            <w:r>
              <w:rPr>
                <w:rFonts w:ascii="Times New Roman" w:hAnsi="Times New Roman" w:cs="Times New Roman"/>
                <w:color w:val="000000"/>
                <w:sz w:val="24"/>
                <w:szCs w:val="24"/>
              </w:rPr>
              <w:t>4. Развитие и совершенствование систем хранения информации</w:t>
            </w:r>
          </w:p>
        </w:tc>
      </w:tr>
    </w:tbl>
    <w:p w:rsidR="00A63537" w:rsidRDefault="00146C6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63537">
        <w:trPr>
          <w:trHeight w:hRule="exact" w:val="855"/>
        </w:trPr>
        <w:tc>
          <w:tcPr>
            <w:tcW w:w="9654" w:type="dxa"/>
            <w:gridSpan w:val="2"/>
            <w:shd w:val="clear" w:color="000000" w:fill="FFFFFF"/>
            <w:tcMar>
              <w:left w:w="34" w:type="dxa"/>
              <w:right w:w="34" w:type="dxa"/>
            </w:tcMar>
          </w:tcPr>
          <w:p w:rsidR="00A63537" w:rsidRDefault="00A63537">
            <w:pPr>
              <w:spacing w:after="0" w:line="240" w:lineRule="auto"/>
              <w:rPr>
                <w:sz w:val="24"/>
                <w:szCs w:val="24"/>
              </w:rPr>
            </w:pPr>
          </w:p>
          <w:p w:rsidR="00A63537" w:rsidRDefault="00146C6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63537">
        <w:trPr>
          <w:trHeight w:hRule="exact" w:val="5453"/>
        </w:trPr>
        <w:tc>
          <w:tcPr>
            <w:tcW w:w="9654" w:type="dxa"/>
            <w:gridSpan w:val="2"/>
            <w:shd w:val="clear" w:color="000000" w:fill="FFFFFF"/>
            <w:tcMar>
              <w:left w:w="34" w:type="dxa"/>
              <w:right w:w="34" w:type="dxa"/>
            </w:tcMar>
          </w:tcPr>
          <w:p w:rsidR="00A63537" w:rsidRDefault="00146C6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«Вычислительные системы, сети и телекоммуникации  в рекламе и связях с общественностью» / Хвецкович Э.Б.. – Омск: Изд-во Омской гуманитарной академии, 2021.</w:t>
            </w:r>
          </w:p>
          <w:p w:rsidR="00A63537" w:rsidRDefault="00146C6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63537" w:rsidRDefault="00146C6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63537" w:rsidRDefault="00146C6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63537">
        <w:trPr>
          <w:trHeight w:hRule="exact" w:val="138"/>
        </w:trPr>
        <w:tc>
          <w:tcPr>
            <w:tcW w:w="285" w:type="dxa"/>
          </w:tcPr>
          <w:p w:rsidR="00A63537" w:rsidRDefault="00A63537"/>
        </w:tc>
        <w:tc>
          <w:tcPr>
            <w:tcW w:w="9356" w:type="dxa"/>
          </w:tcPr>
          <w:p w:rsidR="00A63537" w:rsidRDefault="00A63537"/>
        </w:tc>
      </w:tr>
      <w:tr w:rsidR="00A63537">
        <w:trPr>
          <w:trHeight w:hRule="exact" w:val="855"/>
        </w:trPr>
        <w:tc>
          <w:tcPr>
            <w:tcW w:w="9654" w:type="dxa"/>
            <w:gridSpan w:val="2"/>
            <w:shd w:val="clear" w:color="000000" w:fill="FFFFFF"/>
            <w:tcMar>
              <w:left w:w="34" w:type="dxa"/>
              <w:right w:w="34" w:type="dxa"/>
            </w:tcMar>
          </w:tcPr>
          <w:p w:rsidR="00A63537" w:rsidRDefault="00146C6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63537" w:rsidRDefault="00146C6C">
            <w:pPr>
              <w:spacing w:after="0" w:line="240" w:lineRule="auto"/>
              <w:rPr>
                <w:sz w:val="24"/>
                <w:szCs w:val="24"/>
              </w:rPr>
            </w:pPr>
            <w:r>
              <w:rPr>
                <w:rFonts w:ascii="Times New Roman" w:hAnsi="Times New Roman" w:cs="Times New Roman"/>
                <w:b/>
                <w:color w:val="000000"/>
                <w:sz w:val="24"/>
                <w:szCs w:val="24"/>
              </w:rPr>
              <w:t>Основная:</w:t>
            </w:r>
          </w:p>
        </w:tc>
      </w:tr>
      <w:tr w:rsidR="00A63537">
        <w:trPr>
          <w:trHeight w:hRule="exact" w:val="826"/>
        </w:trPr>
        <w:tc>
          <w:tcPr>
            <w:tcW w:w="9654" w:type="dxa"/>
            <w:gridSpan w:val="2"/>
            <w:shd w:val="clear" w:color="000000" w:fill="FFFFFF"/>
            <w:tcMar>
              <w:left w:w="34" w:type="dxa"/>
              <w:right w:w="34" w:type="dxa"/>
            </w:tcMar>
          </w:tcPr>
          <w:p w:rsidR="00A63537" w:rsidRDefault="00146C6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телекоммуникации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Самуйлов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Василевский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Васин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Королькова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Шалимов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Кулябов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978-5-9916-0480-2.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D11FB">
                <w:rPr>
                  <w:rStyle w:val="a3"/>
                </w:rPr>
                <w:t>https://urait.ru/bcode/430406</w:t>
              </w:r>
            </w:hyperlink>
            <w:r>
              <w:t xml:space="preserve"> </w:t>
            </w:r>
          </w:p>
        </w:tc>
      </w:tr>
      <w:tr w:rsidR="00A63537">
        <w:trPr>
          <w:trHeight w:hRule="exact" w:val="826"/>
        </w:trPr>
        <w:tc>
          <w:tcPr>
            <w:tcW w:w="9654" w:type="dxa"/>
            <w:gridSpan w:val="2"/>
            <w:shd w:val="clear" w:color="000000" w:fill="FFFFFF"/>
            <w:tcMar>
              <w:left w:w="34" w:type="dxa"/>
              <w:right w:w="34" w:type="dxa"/>
            </w:tcMar>
          </w:tcPr>
          <w:p w:rsidR="00A63537" w:rsidRDefault="00146C6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телекоммуникации.</w:t>
            </w:r>
            <w:r>
              <w:t xml:space="preserve"> </w:t>
            </w:r>
            <w:r>
              <w:rPr>
                <w:rFonts w:ascii="Times New Roman" w:hAnsi="Times New Roman" w:cs="Times New Roman"/>
                <w:color w:val="000000"/>
                <w:sz w:val="24"/>
                <w:szCs w:val="24"/>
              </w:rPr>
              <w:t>Маршрутизация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IP-сетях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Дибров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978-5-9916-9958-7.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D11FB">
                <w:rPr>
                  <w:rStyle w:val="a3"/>
                </w:rPr>
                <w:t>https://urait.ru/bcode/437865</w:t>
              </w:r>
            </w:hyperlink>
            <w:r>
              <w:t xml:space="preserve"> </w:t>
            </w:r>
          </w:p>
        </w:tc>
      </w:tr>
      <w:tr w:rsidR="00A63537">
        <w:trPr>
          <w:trHeight w:hRule="exact" w:val="826"/>
        </w:trPr>
        <w:tc>
          <w:tcPr>
            <w:tcW w:w="9654" w:type="dxa"/>
            <w:gridSpan w:val="2"/>
            <w:shd w:val="clear" w:color="000000" w:fill="FFFFFF"/>
            <w:tcMar>
              <w:left w:w="34" w:type="dxa"/>
              <w:right w:w="34" w:type="dxa"/>
            </w:tcMar>
          </w:tcPr>
          <w:p w:rsidR="00A63537" w:rsidRDefault="00146C6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телекоммуникации.</w:t>
            </w:r>
            <w:r>
              <w:t xml:space="preserve"> </w:t>
            </w:r>
            <w:r>
              <w:rPr>
                <w:rFonts w:ascii="Times New Roman" w:hAnsi="Times New Roman" w:cs="Times New Roman"/>
                <w:color w:val="000000"/>
                <w:sz w:val="24"/>
                <w:szCs w:val="24"/>
              </w:rPr>
              <w:t>Маршрутизация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IP-сетях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Дибров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978-5-9916-9956-3.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D11FB">
                <w:rPr>
                  <w:rStyle w:val="a3"/>
                </w:rPr>
                <w:t>https://urait.ru/bcode/437226</w:t>
              </w:r>
            </w:hyperlink>
            <w:r>
              <w:t xml:space="preserve"> </w:t>
            </w:r>
          </w:p>
        </w:tc>
      </w:tr>
      <w:tr w:rsidR="00A63537">
        <w:trPr>
          <w:trHeight w:hRule="exact" w:val="826"/>
        </w:trPr>
        <w:tc>
          <w:tcPr>
            <w:tcW w:w="9654" w:type="dxa"/>
            <w:gridSpan w:val="2"/>
            <w:shd w:val="clear" w:color="000000" w:fill="FFFFFF"/>
            <w:tcMar>
              <w:left w:w="34" w:type="dxa"/>
              <w:right w:w="34" w:type="dxa"/>
            </w:tcMar>
          </w:tcPr>
          <w:p w:rsidR="00A63537" w:rsidRDefault="00146C6C">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телекоммуникации.</w:t>
            </w:r>
            <w:r>
              <w:t xml:space="preserve"> </w:t>
            </w:r>
            <w:r>
              <w:rPr>
                <w:rFonts w:ascii="Times New Roman" w:hAnsi="Times New Roman" w:cs="Times New Roman"/>
                <w:color w:val="000000"/>
                <w:sz w:val="24"/>
                <w:szCs w:val="24"/>
              </w:rPr>
              <w:t>Маршрутизация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IP-сетях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Дибров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978-5-9916-9958-7.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D11FB">
                <w:rPr>
                  <w:rStyle w:val="a3"/>
                </w:rPr>
                <w:t>https://urait.ru/bcode/398217</w:t>
              </w:r>
            </w:hyperlink>
            <w:r>
              <w:t xml:space="preserve"> </w:t>
            </w:r>
          </w:p>
        </w:tc>
      </w:tr>
      <w:tr w:rsidR="00A63537">
        <w:trPr>
          <w:trHeight w:hRule="exact" w:val="277"/>
        </w:trPr>
        <w:tc>
          <w:tcPr>
            <w:tcW w:w="285" w:type="dxa"/>
          </w:tcPr>
          <w:p w:rsidR="00A63537" w:rsidRDefault="00A63537"/>
        </w:tc>
        <w:tc>
          <w:tcPr>
            <w:tcW w:w="9370" w:type="dxa"/>
            <w:shd w:val="clear" w:color="000000" w:fill="FFFFFF"/>
            <w:tcMar>
              <w:left w:w="34" w:type="dxa"/>
              <w:right w:w="34" w:type="dxa"/>
            </w:tcMar>
          </w:tcPr>
          <w:p w:rsidR="00A63537" w:rsidRDefault="00146C6C">
            <w:pPr>
              <w:spacing w:after="0" w:line="240" w:lineRule="auto"/>
              <w:rPr>
                <w:sz w:val="24"/>
                <w:szCs w:val="24"/>
              </w:rPr>
            </w:pPr>
            <w:r>
              <w:rPr>
                <w:rFonts w:ascii="Times New Roman" w:hAnsi="Times New Roman" w:cs="Times New Roman"/>
                <w:i/>
                <w:color w:val="000000"/>
                <w:sz w:val="24"/>
                <w:szCs w:val="24"/>
              </w:rPr>
              <w:t>Дополнительная:</w:t>
            </w:r>
          </w:p>
        </w:tc>
      </w:tr>
      <w:tr w:rsidR="00A63537">
        <w:trPr>
          <w:trHeight w:hRule="exact" w:val="26"/>
        </w:trPr>
        <w:tc>
          <w:tcPr>
            <w:tcW w:w="9654" w:type="dxa"/>
            <w:gridSpan w:val="2"/>
            <w:vMerge w:val="restart"/>
            <w:shd w:val="clear" w:color="000000" w:fill="FFFFFF"/>
            <w:tcMar>
              <w:left w:w="34" w:type="dxa"/>
              <w:right w:w="34" w:type="dxa"/>
            </w:tcMar>
          </w:tcPr>
          <w:p w:rsidR="00A63537" w:rsidRDefault="00146C6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Системное</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Якимов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Пересунько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Красноярск: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978-5-7638-3885-5.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1D11FB">
                <w:rPr>
                  <w:rStyle w:val="a3"/>
                </w:rPr>
                <w:t>http://www.iprbookshop.ru/84121.html</w:t>
              </w:r>
            </w:hyperlink>
            <w:r>
              <w:t xml:space="preserve"> </w:t>
            </w:r>
          </w:p>
        </w:tc>
      </w:tr>
      <w:tr w:rsidR="00A63537">
        <w:trPr>
          <w:trHeight w:hRule="exact" w:val="799"/>
        </w:trPr>
        <w:tc>
          <w:tcPr>
            <w:tcW w:w="9654" w:type="dxa"/>
            <w:gridSpan w:val="2"/>
            <w:vMerge/>
            <w:shd w:val="clear" w:color="000000" w:fill="FFFFFF"/>
            <w:tcMar>
              <w:left w:w="34" w:type="dxa"/>
              <w:right w:w="34" w:type="dxa"/>
            </w:tcMar>
          </w:tcPr>
          <w:p w:rsidR="00A63537" w:rsidRDefault="00A63537"/>
        </w:tc>
      </w:tr>
      <w:tr w:rsidR="00A63537">
        <w:trPr>
          <w:trHeight w:hRule="exact" w:val="826"/>
        </w:trPr>
        <w:tc>
          <w:tcPr>
            <w:tcW w:w="9654" w:type="dxa"/>
            <w:gridSpan w:val="2"/>
            <w:shd w:val="clear" w:color="000000" w:fill="FFFFFF"/>
            <w:tcMar>
              <w:left w:w="34" w:type="dxa"/>
              <w:right w:w="34" w:type="dxa"/>
            </w:tcMar>
          </w:tcPr>
          <w:p w:rsidR="00A63537" w:rsidRDefault="00146C6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Инфокоммуникационные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Замятина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978-5-534-10682-4.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1D11FB">
                <w:rPr>
                  <w:rStyle w:val="a3"/>
                </w:rPr>
                <w:t>https://urait.ru/bcode/431174</w:t>
              </w:r>
            </w:hyperlink>
            <w:r>
              <w:t xml:space="preserve"> </w:t>
            </w:r>
          </w:p>
        </w:tc>
      </w:tr>
      <w:tr w:rsidR="00A63537">
        <w:trPr>
          <w:trHeight w:hRule="exact" w:val="826"/>
        </w:trPr>
        <w:tc>
          <w:tcPr>
            <w:tcW w:w="9654" w:type="dxa"/>
            <w:gridSpan w:val="2"/>
            <w:shd w:val="clear" w:color="000000" w:fill="FFFFFF"/>
            <w:tcMar>
              <w:left w:w="34" w:type="dxa"/>
              <w:right w:w="34" w:type="dxa"/>
            </w:tcMar>
          </w:tcPr>
          <w:p w:rsidR="00A63537" w:rsidRDefault="00146C6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телекоммуникации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Самуйлов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Василевский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Васин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Королькова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Шалимов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Кулябов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978-5-534-00949-1.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1D11FB">
                <w:rPr>
                  <w:rStyle w:val="a3"/>
                </w:rPr>
                <w:t>https://www.biblio-online.ru/bcode/432824</w:t>
              </w:r>
            </w:hyperlink>
            <w:r>
              <w:t xml:space="preserve"> </w:t>
            </w:r>
          </w:p>
        </w:tc>
      </w:tr>
      <w:tr w:rsidR="00A63537">
        <w:trPr>
          <w:trHeight w:hRule="exact" w:val="826"/>
        </w:trPr>
        <w:tc>
          <w:tcPr>
            <w:tcW w:w="9654" w:type="dxa"/>
            <w:gridSpan w:val="2"/>
            <w:shd w:val="clear" w:color="000000" w:fill="FFFFFF"/>
            <w:tcMar>
              <w:left w:w="34" w:type="dxa"/>
              <w:right w:w="34" w:type="dxa"/>
            </w:tcMar>
          </w:tcPr>
          <w:p w:rsidR="00A63537" w:rsidRDefault="00146C6C">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Вычислительные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телекоммуникации.</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сетей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Замятина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978-5-534-00335-2.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1D11FB">
                <w:rPr>
                  <w:rStyle w:val="a3"/>
                </w:rPr>
                <w:t>https://urait.ru/bcode/433938</w:t>
              </w:r>
            </w:hyperlink>
            <w:r>
              <w:t xml:space="preserve"> </w:t>
            </w:r>
          </w:p>
        </w:tc>
      </w:tr>
      <w:tr w:rsidR="00A63537">
        <w:trPr>
          <w:trHeight w:hRule="exact" w:val="585"/>
        </w:trPr>
        <w:tc>
          <w:tcPr>
            <w:tcW w:w="9654" w:type="dxa"/>
            <w:gridSpan w:val="2"/>
            <w:shd w:val="clear" w:color="000000" w:fill="FFFFFF"/>
            <w:tcMar>
              <w:left w:w="34" w:type="dxa"/>
              <w:right w:w="34" w:type="dxa"/>
            </w:tcMar>
          </w:tcPr>
          <w:p w:rsidR="00A63537" w:rsidRDefault="00146C6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63537">
        <w:trPr>
          <w:trHeight w:hRule="exact" w:val="616"/>
        </w:trPr>
        <w:tc>
          <w:tcPr>
            <w:tcW w:w="9654" w:type="dxa"/>
            <w:gridSpan w:val="2"/>
            <w:shd w:val="clear" w:color="000000" w:fill="FFFFFF"/>
            <w:tcMar>
              <w:left w:w="34" w:type="dxa"/>
              <w:right w:w="34" w:type="dxa"/>
            </w:tcMar>
          </w:tcPr>
          <w:p w:rsidR="00A63537" w:rsidRDefault="00146C6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1D11FB">
                <w:rPr>
                  <w:rStyle w:val="a3"/>
                  <w:rFonts w:ascii="Times New Roman" w:hAnsi="Times New Roman" w:cs="Times New Roman"/>
                  <w:sz w:val="24"/>
                  <w:szCs w:val="24"/>
                </w:rPr>
                <w:t>http://www.iprbookshop.ru</w:t>
              </w:r>
            </w:hyperlink>
          </w:p>
          <w:p w:rsidR="00A63537" w:rsidRDefault="00146C6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1D11FB">
                <w:rPr>
                  <w:rStyle w:val="a3"/>
                  <w:rFonts w:ascii="Times New Roman" w:hAnsi="Times New Roman" w:cs="Times New Roman"/>
                  <w:sz w:val="24"/>
                  <w:szCs w:val="24"/>
                </w:rPr>
                <w:t>http://biblio-online.ru</w:t>
              </w:r>
            </w:hyperlink>
          </w:p>
        </w:tc>
      </w:tr>
    </w:tbl>
    <w:p w:rsidR="00A63537" w:rsidRDefault="00146C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3537">
        <w:trPr>
          <w:trHeight w:hRule="exact" w:val="9210"/>
        </w:trPr>
        <w:tc>
          <w:tcPr>
            <w:tcW w:w="9654" w:type="dxa"/>
            <w:shd w:val="clear" w:color="000000" w:fill="FFFFFF"/>
            <w:tcMar>
              <w:left w:w="34" w:type="dxa"/>
              <w:right w:w="34" w:type="dxa"/>
            </w:tcMar>
          </w:tcPr>
          <w:p w:rsidR="00A63537" w:rsidRDefault="00146C6C">
            <w:pPr>
              <w:spacing w:after="0" w:line="240" w:lineRule="auto"/>
              <w:jc w:val="both"/>
              <w:rPr>
                <w:sz w:val="24"/>
                <w:szCs w:val="24"/>
              </w:rPr>
            </w:pPr>
            <w:r>
              <w:rPr>
                <w:rFonts w:ascii="Times New Roman" w:hAnsi="Times New Roman" w:cs="Times New Roman"/>
                <w:color w:val="000000"/>
                <w:sz w:val="24"/>
                <w:szCs w:val="24"/>
              </w:rPr>
              <w:lastRenderedPageBreak/>
              <w:t xml:space="preserve">3.    Единое окно доступа к образовательным ресурсам. Режим доступа: </w:t>
            </w:r>
            <w:hyperlink r:id="rId14" w:history="1">
              <w:r w:rsidR="001D11FB">
                <w:rPr>
                  <w:rStyle w:val="a3"/>
                  <w:rFonts w:ascii="Times New Roman" w:hAnsi="Times New Roman" w:cs="Times New Roman"/>
                  <w:sz w:val="24"/>
                  <w:szCs w:val="24"/>
                </w:rPr>
                <w:t>http://window.edu.ru/</w:t>
              </w:r>
            </w:hyperlink>
          </w:p>
          <w:p w:rsidR="00A63537" w:rsidRDefault="00146C6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1D11FB">
                <w:rPr>
                  <w:rStyle w:val="a3"/>
                  <w:rFonts w:ascii="Times New Roman" w:hAnsi="Times New Roman" w:cs="Times New Roman"/>
                  <w:sz w:val="24"/>
                  <w:szCs w:val="24"/>
                </w:rPr>
                <w:t>http://elibrary.ru</w:t>
              </w:r>
            </w:hyperlink>
          </w:p>
          <w:p w:rsidR="00A63537" w:rsidRDefault="00146C6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1D11FB">
                <w:rPr>
                  <w:rStyle w:val="a3"/>
                  <w:rFonts w:ascii="Times New Roman" w:hAnsi="Times New Roman" w:cs="Times New Roman"/>
                  <w:sz w:val="24"/>
                  <w:szCs w:val="24"/>
                </w:rPr>
                <w:t>http://www.sciencedirect.com</w:t>
              </w:r>
            </w:hyperlink>
          </w:p>
          <w:p w:rsidR="00A63537" w:rsidRDefault="00146C6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A63537" w:rsidRDefault="00146C6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1D11FB">
                <w:rPr>
                  <w:rStyle w:val="a3"/>
                  <w:rFonts w:ascii="Times New Roman" w:hAnsi="Times New Roman" w:cs="Times New Roman"/>
                  <w:sz w:val="24"/>
                  <w:szCs w:val="24"/>
                </w:rPr>
                <w:t>http://journals.cambridge.org</w:t>
              </w:r>
            </w:hyperlink>
          </w:p>
          <w:p w:rsidR="00A63537" w:rsidRDefault="00146C6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1D11FB">
                <w:rPr>
                  <w:rStyle w:val="a3"/>
                  <w:rFonts w:ascii="Times New Roman" w:hAnsi="Times New Roman" w:cs="Times New Roman"/>
                  <w:sz w:val="24"/>
                  <w:szCs w:val="24"/>
                </w:rPr>
                <w:t>http://www.oxfordjoumals.org</w:t>
              </w:r>
            </w:hyperlink>
          </w:p>
          <w:p w:rsidR="00A63537" w:rsidRDefault="00146C6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1D11FB">
                <w:rPr>
                  <w:rStyle w:val="a3"/>
                  <w:rFonts w:ascii="Times New Roman" w:hAnsi="Times New Roman" w:cs="Times New Roman"/>
                  <w:sz w:val="24"/>
                  <w:szCs w:val="24"/>
                </w:rPr>
                <w:t>http://dic.academic.ru/</w:t>
              </w:r>
            </w:hyperlink>
          </w:p>
          <w:p w:rsidR="00A63537" w:rsidRDefault="00146C6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1D11FB">
                <w:rPr>
                  <w:rStyle w:val="a3"/>
                  <w:rFonts w:ascii="Times New Roman" w:hAnsi="Times New Roman" w:cs="Times New Roman"/>
                  <w:sz w:val="24"/>
                  <w:szCs w:val="24"/>
                </w:rPr>
                <w:t>http://www.benran.ru</w:t>
              </w:r>
            </w:hyperlink>
          </w:p>
          <w:p w:rsidR="00A63537" w:rsidRDefault="00146C6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1D11FB">
                <w:rPr>
                  <w:rStyle w:val="a3"/>
                  <w:rFonts w:ascii="Times New Roman" w:hAnsi="Times New Roman" w:cs="Times New Roman"/>
                  <w:sz w:val="24"/>
                  <w:szCs w:val="24"/>
                </w:rPr>
                <w:t>http://www.gks.ru</w:t>
              </w:r>
            </w:hyperlink>
          </w:p>
          <w:p w:rsidR="00A63537" w:rsidRDefault="00146C6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1D11FB">
                <w:rPr>
                  <w:rStyle w:val="a3"/>
                  <w:rFonts w:ascii="Times New Roman" w:hAnsi="Times New Roman" w:cs="Times New Roman"/>
                  <w:sz w:val="24"/>
                  <w:szCs w:val="24"/>
                </w:rPr>
                <w:t>http://diss.rsl.ru</w:t>
              </w:r>
            </w:hyperlink>
          </w:p>
          <w:p w:rsidR="00A63537" w:rsidRDefault="00146C6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1D11FB">
                <w:rPr>
                  <w:rStyle w:val="a3"/>
                  <w:rFonts w:ascii="Times New Roman" w:hAnsi="Times New Roman" w:cs="Times New Roman"/>
                  <w:sz w:val="24"/>
                  <w:szCs w:val="24"/>
                </w:rPr>
                <w:t>http://ru.spinform.ru</w:t>
              </w:r>
            </w:hyperlink>
          </w:p>
          <w:p w:rsidR="00A63537" w:rsidRDefault="00146C6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63537" w:rsidRDefault="00146C6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63537">
        <w:trPr>
          <w:trHeight w:hRule="exact" w:val="314"/>
        </w:trPr>
        <w:tc>
          <w:tcPr>
            <w:tcW w:w="9654" w:type="dxa"/>
            <w:shd w:val="clear" w:color="000000" w:fill="FFFFFF"/>
            <w:tcMar>
              <w:left w:w="34" w:type="dxa"/>
              <w:right w:w="34" w:type="dxa"/>
            </w:tcMar>
          </w:tcPr>
          <w:p w:rsidR="00A63537" w:rsidRDefault="00146C6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63537">
        <w:trPr>
          <w:trHeight w:hRule="exact" w:val="5866"/>
        </w:trPr>
        <w:tc>
          <w:tcPr>
            <w:tcW w:w="9654" w:type="dxa"/>
            <w:shd w:val="clear" w:color="000000" w:fill="FFFFFF"/>
            <w:tcMar>
              <w:left w:w="34" w:type="dxa"/>
              <w:right w:w="34" w:type="dxa"/>
            </w:tcMar>
          </w:tcPr>
          <w:p w:rsidR="00A63537" w:rsidRDefault="00146C6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63537" w:rsidRDefault="00146C6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63537" w:rsidRDefault="00146C6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63537" w:rsidRDefault="00146C6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63537" w:rsidRDefault="00146C6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tc>
      </w:tr>
    </w:tbl>
    <w:p w:rsidR="00A63537" w:rsidRDefault="00146C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3537">
        <w:trPr>
          <w:trHeight w:hRule="exact" w:val="7948"/>
        </w:trPr>
        <w:tc>
          <w:tcPr>
            <w:tcW w:w="9654" w:type="dxa"/>
            <w:shd w:val="clear" w:color="000000" w:fill="FFFFFF"/>
            <w:tcMar>
              <w:left w:w="34" w:type="dxa"/>
              <w:right w:w="34" w:type="dxa"/>
            </w:tcMar>
          </w:tcPr>
          <w:p w:rsidR="00A63537" w:rsidRDefault="00146C6C">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63537" w:rsidRDefault="00146C6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63537" w:rsidRDefault="00146C6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63537" w:rsidRDefault="00146C6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63537" w:rsidRDefault="00146C6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63537" w:rsidRDefault="00146C6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63537">
        <w:trPr>
          <w:trHeight w:hRule="exact" w:val="855"/>
        </w:trPr>
        <w:tc>
          <w:tcPr>
            <w:tcW w:w="9654" w:type="dxa"/>
            <w:shd w:val="clear" w:color="000000" w:fill="FFFFFF"/>
            <w:tcMar>
              <w:left w:w="34" w:type="dxa"/>
              <w:right w:w="34" w:type="dxa"/>
            </w:tcMar>
          </w:tcPr>
          <w:p w:rsidR="00A63537" w:rsidRDefault="00146C6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63537">
        <w:trPr>
          <w:trHeight w:hRule="exact" w:val="2989"/>
        </w:trPr>
        <w:tc>
          <w:tcPr>
            <w:tcW w:w="9654" w:type="dxa"/>
            <w:shd w:val="clear" w:color="000000" w:fill="FFFFFF"/>
            <w:tcMar>
              <w:left w:w="34" w:type="dxa"/>
              <w:right w:w="34" w:type="dxa"/>
            </w:tcMar>
          </w:tcPr>
          <w:p w:rsidR="00A63537" w:rsidRDefault="00146C6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63537" w:rsidRDefault="00A63537">
            <w:pPr>
              <w:spacing w:after="0" w:line="240" w:lineRule="auto"/>
              <w:jc w:val="both"/>
              <w:rPr>
                <w:sz w:val="24"/>
                <w:szCs w:val="24"/>
              </w:rPr>
            </w:pPr>
          </w:p>
          <w:p w:rsidR="00A63537" w:rsidRDefault="00146C6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63537" w:rsidRDefault="00146C6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63537" w:rsidRDefault="00146C6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63537" w:rsidRDefault="00146C6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63537" w:rsidRDefault="00146C6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63537" w:rsidRDefault="00146C6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63537" w:rsidRDefault="00A63537">
            <w:pPr>
              <w:spacing w:after="0" w:line="240" w:lineRule="auto"/>
              <w:jc w:val="both"/>
              <w:rPr>
                <w:sz w:val="24"/>
                <w:szCs w:val="24"/>
              </w:rPr>
            </w:pPr>
          </w:p>
          <w:p w:rsidR="00A63537" w:rsidRDefault="00146C6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63537">
        <w:trPr>
          <w:trHeight w:hRule="exact" w:val="304"/>
        </w:trPr>
        <w:tc>
          <w:tcPr>
            <w:tcW w:w="9654" w:type="dxa"/>
            <w:shd w:val="clear" w:color="000000" w:fill="FFFFFF"/>
            <w:tcMar>
              <w:left w:w="34" w:type="dxa"/>
              <w:right w:w="34" w:type="dxa"/>
            </w:tcMar>
          </w:tcPr>
          <w:p w:rsidR="00A63537" w:rsidRDefault="00146C6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A63537">
        <w:trPr>
          <w:trHeight w:hRule="exact" w:val="304"/>
        </w:trPr>
        <w:tc>
          <w:tcPr>
            <w:tcW w:w="9654" w:type="dxa"/>
            <w:shd w:val="clear" w:color="000000" w:fill="FFFFFF"/>
            <w:tcMar>
              <w:left w:w="34" w:type="dxa"/>
              <w:right w:w="34" w:type="dxa"/>
            </w:tcMar>
          </w:tcPr>
          <w:p w:rsidR="00A63537" w:rsidRDefault="00146C6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A63537">
        <w:trPr>
          <w:trHeight w:hRule="exact" w:val="304"/>
        </w:trPr>
        <w:tc>
          <w:tcPr>
            <w:tcW w:w="9654" w:type="dxa"/>
            <w:shd w:val="clear" w:color="000000" w:fill="FFFFFF"/>
            <w:tcMar>
              <w:left w:w="34" w:type="dxa"/>
              <w:right w:w="34" w:type="dxa"/>
            </w:tcMar>
          </w:tcPr>
          <w:p w:rsidR="00A63537" w:rsidRDefault="00146C6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1D11FB">
                <w:rPr>
                  <w:rStyle w:val="a3"/>
                  <w:rFonts w:ascii="Times New Roman" w:hAnsi="Times New Roman" w:cs="Times New Roman"/>
                  <w:sz w:val="24"/>
                  <w:szCs w:val="24"/>
                </w:rPr>
                <w:t>http://www.president.kremlin.ru</w:t>
              </w:r>
            </w:hyperlink>
          </w:p>
        </w:tc>
      </w:tr>
      <w:tr w:rsidR="00A63537">
        <w:trPr>
          <w:trHeight w:hRule="exact" w:val="304"/>
        </w:trPr>
        <w:tc>
          <w:tcPr>
            <w:tcW w:w="9654" w:type="dxa"/>
            <w:shd w:val="clear" w:color="000000" w:fill="FFFFFF"/>
            <w:tcMar>
              <w:left w:w="34" w:type="dxa"/>
              <w:right w:w="34" w:type="dxa"/>
            </w:tcMar>
          </w:tcPr>
          <w:p w:rsidR="00A63537" w:rsidRDefault="00146C6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1D11FB">
                <w:rPr>
                  <w:rStyle w:val="a3"/>
                  <w:rFonts w:ascii="Times New Roman" w:hAnsi="Times New Roman" w:cs="Times New Roman"/>
                  <w:sz w:val="24"/>
                  <w:szCs w:val="24"/>
                </w:rPr>
                <w:t>http://www.ict.edu.ru</w:t>
              </w:r>
            </w:hyperlink>
          </w:p>
        </w:tc>
      </w:tr>
      <w:tr w:rsidR="00A63537">
        <w:trPr>
          <w:trHeight w:hRule="exact" w:val="304"/>
        </w:trPr>
        <w:tc>
          <w:tcPr>
            <w:tcW w:w="9654" w:type="dxa"/>
            <w:shd w:val="clear" w:color="000000" w:fill="FFFFFF"/>
            <w:tcMar>
              <w:left w:w="34" w:type="dxa"/>
              <w:right w:w="34" w:type="dxa"/>
            </w:tcMar>
          </w:tcPr>
          <w:p w:rsidR="00A63537" w:rsidRDefault="00146C6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63537">
        <w:trPr>
          <w:trHeight w:hRule="exact" w:val="585"/>
        </w:trPr>
        <w:tc>
          <w:tcPr>
            <w:tcW w:w="9654" w:type="dxa"/>
            <w:shd w:val="clear" w:color="000000" w:fill="FFFFFF"/>
            <w:tcMar>
              <w:left w:w="34" w:type="dxa"/>
              <w:right w:w="34" w:type="dxa"/>
            </w:tcMar>
          </w:tcPr>
          <w:p w:rsidR="00A63537" w:rsidRDefault="00146C6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63537" w:rsidRDefault="00146C6C">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1D11FB">
                <w:rPr>
                  <w:rStyle w:val="a3"/>
                  <w:rFonts w:ascii="Times New Roman" w:hAnsi="Times New Roman" w:cs="Times New Roman"/>
                  <w:sz w:val="24"/>
                  <w:szCs w:val="24"/>
                </w:rPr>
                <w:t>http://fgosvo.ru</w:t>
              </w:r>
            </w:hyperlink>
          </w:p>
        </w:tc>
      </w:tr>
      <w:tr w:rsidR="00A63537">
        <w:trPr>
          <w:trHeight w:hRule="exact" w:val="304"/>
        </w:trPr>
        <w:tc>
          <w:tcPr>
            <w:tcW w:w="9654" w:type="dxa"/>
            <w:shd w:val="clear" w:color="000000" w:fill="FFFFFF"/>
            <w:tcMar>
              <w:left w:w="34" w:type="dxa"/>
              <w:right w:w="34" w:type="dxa"/>
            </w:tcMar>
          </w:tcPr>
          <w:p w:rsidR="00A63537" w:rsidRDefault="00146C6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1D11FB">
                <w:rPr>
                  <w:rStyle w:val="a3"/>
                  <w:rFonts w:ascii="Times New Roman" w:hAnsi="Times New Roman" w:cs="Times New Roman"/>
                  <w:sz w:val="24"/>
                  <w:szCs w:val="24"/>
                </w:rPr>
                <w:t>http://pravo.gov.ru</w:t>
              </w:r>
            </w:hyperlink>
          </w:p>
        </w:tc>
      </w:tr>
      <w:tr w:rsidR="00A63537">
        <w:trPr>
          <w:trHeight w:hRule="exact" w:val="304"/>
        </w:trPr>
        <w:tc>
          <w:tcPr>
            <w:tcW w:w="9654" w:type="dxa"/>
            <w:shd w:val="clear" w:color="000000" w:fill="FFFFFF"/>
            <w:tcMar>
              <w:left w:w="34" w:type="dxa"/>
              <w:right w:w="34" w:type="dxa"/>
            </w:tcMar>
          </w:tcPr>
          <w:p w:rsidR="00A63537" w:rsidRDefault="00146C6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1D11FB">
                <w:rPr>
                  <w:rStyle w:val="a3"/>
                  <w:rFonts w:ascii="Times New Roman" w:hAnsi="Times New Roman" w:cs="Times New Roman"/>
                  <w:sz w:val="24"/>
                  <w:szCs w:val="24"/>
                </w:rPr>
                <w:t>http://edu.garant.ru/omga/</w:t>
              </w:r>
            </w:hyperlink>
          </w:p>
        </w:tc>
      </w:tr>
      <w:tr w:rsidR="00A63537">
        <w:trPr>
          <w:trHeight w:hRule="exact" w:val="585"/>
        </w:trPr>
        <w:tc>
          <w:tcPr>
            <w:tcW w:w="9654" w:type="dxa"/>
            <w:shd w:val="clear" w:color="000000" w:fill="FFFFFF"/>
            <w:tcMar>
              <w:left w:w="34" w:type="dxa"/>
              <w:right w:w="34" w:type="dxa"/>
            </w:tcMar>
          </w:tcPr>
          <w:p w:rsidR="00A63537" w:rsidRDefault="00146C6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2" w:history="1">
              <w:r w:rsidR="001D11FB">
                <w:rPr>
                  <w:rStyle w:val="a3"/>
                  <w:rFonts w:ascii="Times New Roman" w:hAnsi="Times New Roman" w:cs="Times New Roman"/>
                  <w:sz w:val="24"/>
                  <w:szCs w:val="24"/>
                </w:rPr>
                <w:t>http://www.consultant.ru/edu/student/study/</w:t>
              </w:r>
            </w:hyperlink>
          </w:p>
        </w:tc>
      </w:tr>
      <w:tr w:rsidR="00A63537">
        <w:trPr>
          <w:trHeight w:hRule="exact" w:val="295"/>
        </w:trPr>
        <w:tc>
          <w:tcPr>
            <w:tcW w:w="9654" w:type="dxa"/>
            <w:shd w:val="clear" w:color="000000" w:fill="FFFFFF"/>
            <w:tcMar>
              <w:left w:w="34" w:type="dxa"/>
              <w:right w:w="34" w:type="dxa"/>
            </w:tcMar>
          </w:tcPr>
          <w:p w:rsidR="00A63537" w:rsidRDefault="00146C6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A63537" w:rsidRDefault="00146C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3537">
        <w:trPr>
          <w:trHeight w:hRule="exact" w:val="18"/>
        </w:trPr>
        <w:tc>
          <w:tcPr>
            <w:tcW w:w="9654" w:type="dxa"/>
            <w:shd w:val="clear" w:color="000000" w:fill="FFFFFF"/>
            <w:tcMar>
              <w:left w:w="34" w:type="dxa"/>
              <w:right w:w="34" w:type="dxa"/>
            </w:tcMar>
          </w:tcPr>
          <w:p w:rsidR="00A63537" w:rsidRDefault="00A63537"/>
        </w:tc>
      </w:tr>
      <w:tr w:rsidR="00A63537">
        <w:trPr>
          <w:trHeight w:hRule="exact" w:val="7587"/>
        </w:trPr>
        <w:tc>
          <w:tcPr>
            <w:tcW w:w="9654" w:type="dxa"/>
            <w:shd w:val="clear" w:color="000000" w:fill="FFFFFF"/>
            <w:tcMar>
              <w:left w:w="34" w:type="dxa"/>
              <w:right w:w="34" w:type="dxa"/>
            </w:tcMar>
          </w:tcPr>
          <w:p w:rsidR="00A63537" w:rsidRDefault="00146C6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63537" w:rsidRDefault="00146C6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63537" w:rsidRDefault="00146C6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63537" w:rsidRDefault="00146C6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63537" w:rsidRDefault="00146C6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63537" w:rsidRDefault="00146C6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63537" w:rsidRDefault="00146C6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63537" w:rsidRDefault="00146C6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63537" w:rsidRDefault="00146C6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63537" w:rsidRDefault="00146C6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63537" w:rsidRDefault="00146C6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63537" w:rsidRDefault="00146C6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63537" w:rsidRDefault="00146C6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63537" w:rsidRDefault="00146C6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63537">
        <w:trPr>
          <w:trHeight w:hRule="exact" w:val="277"/>
        </w:trPr>
        <w:tc>
          <w:tcPr>
            <w:tcW w:w="9640" w:type="dxa"/>
          </w:tcPr>
          <w:p w:rsidR="00A63537" w:rsidRDefault="00A63537"/>
        </w:tc>
      </w:tr>
      <w:tr w:rsidR="00A63537">
        <w:trPr>
          <w:trHeight w:hRule="exact" w:val="585"/>
        </w:trPr>
        <w:tc>
          <w:tcPr>
            <w:tcW w:w="9654" w:type="dxa"/>
            <w:shd w:val="clear" w:color="000000" w:fill="FFFFFF"/>
            <w:tcMar>
              <w:left w:w="34" w:type="dxa"/>
              <w:right w:w="34" w:type="dxa"/>
            </w:tcMar>
          </w:tcPr>
          <w:p w:rsidR="00A63537" w:rsidRDefault="00146C6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63537">
        <w:trPr>
          <w:trHeight w:hRule="exact" w:val="6922"/>
        </w:trPr>
        <w:tc>
          <w:tcPr>
            <w:tcW w:w="9654" w:type="dxa"/>
            <w:shd w:val="clear" w:color="000000" w:fill="FFFFFF"/>
            <w:tcMar>
              <w:left w:w="34" w:type="dxa"/>
              <w:right w:w="34" w:type="dxa"/>
            </w:tcMar>
          </w:tcPr>
          <w:p w:rsidR="00A63537" w:rsidRDefault="00146C6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63537" w:rsidRDefault="00146C6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63537" w:rsidRDefault="00146C6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63537" w:rsidRDefault="00146C6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A63537" w:rsidRDefault="00146C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3537">
        <w:trPr>
          <w:trHeight w:hRule="exact" w:val="7317"/>
        </w:trPr>
        <w:tc>
          <w:tcPr>
            <w:tcW w:w="9654" w:type="dxa"/>
            <w:shd w:val="clear" w:color="000000" w:fill="FFFFFF"/>
            <w:tcMar>
              <w:left w:w="34" w:type="dxa"/>
              <w:right w:w="34" w:type="dxa"/>
            </w:tcMar>
          </w:tcPr>
          <w:p w:rsidR="00A63537" w:rsidRDefault="00146C6C">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63537" w:rsidRDefault="00146C6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A63537" w:rsidRDefault="00146C6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63537">
        <w:trPr>
          <w:trHeight w:hRule="exact" w:val="3830"/>
        </w:trPr>
        <w:tc>
          <w:tcPr>
            <w:tcW w:w="9654" w:type="dxa"/>
            <w:shd w:val="clear" w:color="000000" w:fill="FFFFFF"/>
            <w:tcMar>
              <w:left w:w="34" w:type="dxa"/>
              <w:right w:w="34" w:type="dxa"/>
            </w:tcMar>
          </w:tcPr>
          <w:p w:rsidR="00A63537" w:rsidRDefault="00146C6C">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A63537" w:rsidRDefault="00A63537"/>
    <w:sectPr w:rsidR="00A6353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46C6C"/>
    <w:rsid w:val="001D11FB"/>
    <w:rsid w:val="001E2B98"/>
    <w:rsid w:val="001F0BC7"/>
    <w:rsid w:val="00A6353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946EF54-7DCA-4E8B-8E72-267A3DD12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6C6C"/>
    <w:rPr>
      <w:color w:val="0563C1" w:themeColor="hyperlink"/>
      <w:u w:val="single"/>
    </w:rPr>
  </w:style>
  <w:style w:type="character" w:styleId="a4">
    <w:name w:val="Unresolved Mention"/>
    <w:basedOn w:val="a0"/>
    <w:uiPriority w:val="99"/>
    <w:semiHidden/>
    <w:unhideWhenUsed/>
    <w:rsid w:val="001D1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hyperlink" Target="http://www.biblio-online.ru," TargetMode="External"/><Relationship Id="rId7" Type="http://schemas.openxmlformats.org/officeDocument/2006/relationships/hyperlink" Target="https://urait.ru/bcode/398217"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urait.ru/bcode/437226" TargetMode="External"/><Relationship Id="rId11" Type="http://schemas.openxmlformats.org/officeDocument/2006/relationships/hyperlink" Target="https://urait.ru/bcode/433938"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s://urait.ru/bcode/437865"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36" Type="http://schemas.openxmlformats.org/officeDocument/2006/relationships/theme" Target="theme/theme1.xml"/><Relationship Id="rId10" Type="http://schemas.openxmlformats.org/officeDocument/2006/relationships/hyperlink" Target="https://www.biblio-online.ru/bcode/432824"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s://urait.ru/bcode/430406" TargetMode="External"/><Relationship Id="rId9" Type="http://schemas.openxmlformats.org/officeDocument/2006/relationships/hyperlink" Target="https://urait.ru/bcode/43117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fontTable" Target="fontTable.xml"/><Relationship Id="rId8" Type="http://schemas.openxmlformats.org/officeDocument/2006/relationships/hyperlink" Target="http://www.iprbookshop.ru/8412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7249</Words>
  <Characters>41321</Characters>
  <Application>Microsoft Office Word</Application>
  <DocSecurity>0</DocSecurity>
  <Lines>344</Lines>
  <Paragraphs>96</Paragraphs>
  <ScaleCrop>false</ScaleCrop>
  <Company>diakov.net</Company>
  <LinksUpToDate>false</LinksUpToDate>
  <CharactersWithSpaces>48474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2021-2022_ФГОС3++2021_Бак-ОФО-РСО(21)_plx_Вычислительные системы, сети и телекоммуникации  в рекламе и связях с общественностью</dc:title>
  <dc:creator>FastReport.NET</dc:creator>
  <cp:lastModifiedBy>Mark Bernstorf</cp:lastModifiedBy>
  <cp:revision>4</cp:revision>
  <dcterms:created xsi:type="dcterms:W3CDTF">2021-10-16T18:00:00Z</dcterms:created>
  <dcterms:modified xsi:type="dcterms:W3CDTF">2022-11-12T17:01:00Z</dcterms:modified>
</cp:coreProperties>
</file>